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284" w:rsidRDefault="007F1498" w:rsidP="007F1498">
      <w:pPr>
        <w:shd w:val="clear" w:color="auto" w:fill="FFFFFF"/>
        <w:autoSpaceDE w:val="0"/>
        <w:autoSpaceDN w:val="0"/>
        <w:adjustRightInd w:val="0"/>
        <w:rPr>
          <w:color w:val="000000"/>
          <w:sz w:val="28"/>
          <w:szCs w:val="28"/>
          <w:lang w:bidi="sa-IN"/>
        </w:rPr>
      </w:pPr>
      <w:bookmarkStart w:id="0" w:name="_GoBack"/>
      <w:bookmarkEnd w:id="0"/>
      <w:r>
        <w:rPr>
          <w:color w:val="000000"/>
          <w:sz w:val="28"/>
          <w:szCs w:val="28"/>
          <w:lang w:bidi="sa-IN"/>
        </w:rPr>
        <w:t xml:space="preserve">      </w:t>
      </w:r>
      <w:r w:rsidR="00D91284">
        <w:rPr>
          <w:color w:val="000000"/>
          <w:sz w:val="28"/>
          <w:szCs w:val="28"/>
          <w:lang w:val="uk-UA" w:bidi="sa-IN"/>
        </w:rPr>
        <w:t xml:space="preserve">                                                   </w:t>
      </w:r>
      <w:r>
        <w:rPr>
          <w:color w:val="000000"/>
          <w:sz w:val="28"/>
          <w:szCs w:val="28"/>
          <w:lang w:bidi="sa-IN"/>
        </w:rPr>
        <w:t xml:space="preserve"> </w:t>
      </w:r>
    </w:p>
    <w:p w:rsidR="00D91284" w:rsidRDefault="00D91284" w:rsidP="007F1498">
      <w:pPr>
        <w:shd w:val="clear" w:color="auto" w:fill="FFFFFF"/>
        <w:autoSpaceDE w:val="0"/>
        <w:autoSpaceDN w:val="0"/>
        <w:adjustRightInd w:val="0"/>
        <w:rPr>
          <w:color w:val="000000"/>
          <w:sz w:val="28"/>
          <w:szCs w:val="28"/>
          <w:lang w:bidi="sa-IN"/>
        </w:rPr>
      </w:pPr>
    </w:p>
    <w:p w:rsidR="00D91284" w:rsidRDefault="00D91284" w:rsidP="007F1498">
      <w:pPr>
        <w:shd w:val="clear" w:color="auto" w:fill="FFFFFF"/>
        <w:autoSpaceDE w:val="0"/>
        <w:autoSpaceDN w:val="0"/>
        <w:adjustRightInd w:val="0"/>
        <w:rPr>
          <w:color w:val="000000"/>
          <w:sz w:val="28"/>
          <w:szCs w:val="28"/>
          <w:lang w:bidi="sa-IN"/>
        </w:rPr>
      </w:pPr>
    </w:p>
    <w:p w:rsidR="007F1498" w:rsidRDefault="00D91284" w:rsidP="007F1498">
      <w:pPr>
        <w:shd w:val="clear" w:color="auto" w:fill="FFFFFF"/>
        <w:autoSpaceDE w:val="0"/>
        <w:autoSpaceDN w:val="0"/>
        <w:adjustRightInd w:val="0"/>
        <w:rPr>
          <w:color w:val="000000"/>
          <w:sz w:val="28"/>
          <w:szCs w:val="28"/>
          <w:lang w:val="uk-UA" w:bidi="sa-IN"/>
        </w:rPr>
      </w:pPr>
      <w:r>
        <w:rPr>
          <w:color w:val="000000"/>
          <w:sz w:val="28"/>
          <w:szCs w:val="28"/>
          <w:lang w:val="uk-UA" w:bidi="sa-IN"/>
        </w:rPr>
        <w:t xml:space="preserve">                                                            </w:t>
      </w:r>
      <w:r w:rsidR="007F1498">
        <w:rPr>
          <w:color w:val="000000"/>
          <w:sz w:val="28"/>
          <w:szCs w:val="28"/>
          <w:lang w:bidi="sa-IN"/>
        </w:rPr>
        <w:t xml:space="preserve">  </w:t>
      </w:r>
      <w:r w:rsidR="007F1498">
        <w:rPr>
          <w:color w:val="000000"/>
          <w:sz w:val="28"/>
          <w:szCs w:val="28"/>
          <w:lang w:val="uk-UA" w:eastAsia="en-US" w:bidi="sa-IN"/>
        </w:rPr>
        <w:object w:dxaOrig="57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40.2pt" o:ole="" o:preferrelative="f" fillcolor="window">
            <v:imagedata r:id="rId4" o:title=""/>
            <o:lock v:ext="edit" aspectratio="f"/>
          </v:shape>
          <o:OLEObject Type="Embed" ProgID="Word.Picture.8" ShapeID="_x0000_i1025" DrawAspect="Content" ObjectID="_1826356180" r:id="rId5"/>
        </w:object>
      </w:r>
    </w:p>
    <w:p w:rsidR="00D91284" w:rsidRDefault="00D91284" w:rsidP="007F1498">
      <w:pPr>
        <w:shd w:val="clear" w:color="auto" w:fill="FFFFFF"/>
        <w:autoSpaceDE w:val="0"/>
        <w:autoSpaceDN w:val="0"/>
        <w:adjustRightInd w:val="0"/>
        <w:rPr>
          <w:color w:val="000000"/>
          <w:sz w:val="28"/>
          <w:szCs w:val="28"/>
          <w:lang w:val="uk-UA" w:eastAsia="en-US" w:bidi="sa-IN"/>
        </w:rPr>
      </w:pPr>
    </w:p>
    <w:p w:rsidR="00D91284" w:rsidRDefault="00D91284" w:rsidP="007F1498">
      <w:pPr>
        <w:shd w:val="clear" w:color="auto" w:fill="FFFFFF"/>
        <w:autoSpaceDE w:val="0"/>
        <w:autoSpaceDN w:val="0"/>
        <w:adjustRightInd w:val="0"/>
        <w:rPr>
          <w:sz w:val="22"/>
          <w:szCs w:val="22"/>
          <w:lang w:val="uk-UA" w:eastAsia="en-US"/>
        </w:rPr>
      </w:pPr>
    </w:p>
    <w:p w:rsidR="007F1498" w:rsidRDefault="007F1498" w:rsidP="007F1498">
      <w:pPr>
        <w:shd w:val="clear" w:color="auto" w:fill="FFFFFF"/>
        <w:autoSpaceDE w:val="0"/>
        <w:autoSpaceDN w:val="0"/>
        <w:adjustRightInd w:val="0"/>
        <w:rPr>
          <w:rFonts w:eastAsia="Calibri"/>
        </w:rPr>
      </w:pPr>
      <w:r>
        <w:t xml:space="preserve">                                                              ТЕРНІВСЬКИЙ ЛІЦЕЙ </w:t>
      </w:r>
    </w:p>
    <w:p w:rsidR="007F1498" w:rsidRDefault="007F1498" w:rsidP="007F1498">
      <w:pPr>
        <w:shd w:val="clear" w:color="auto" w:fill="FFFFFF"/>
        <w:autoSpaceDE w:val="0"/>
        <w:autoSpaceDN w:val="0"/>
        <w:adjustRightInd w:val="0"/>
        <w:rPr>
          <w:rFonts w:eastAsiaTheme="minorHAnsi"/>
          <w:lang w:eastAsia="en-US"/>
        </w:rPr>
      </w:pPr>
      <w:r>
        <w:t xml:space="preserve">                                                    ТЕРНІВСЬКОЇ СІЛЬСЬКОЇ РАДИ </w:t>
      </w:r>
    </w:p>
    <w:p w:rsidR="007F1498" w:rsidRDefault="007F1498" w:rsidP="007F1498">
      <w:pPr>
        <w:shd w:val="clear" w:color="auto" w:fill="FFFFFF"/>
        <w:autoSpaceDE w:val="0"/>
        <w:autoSpaceDN w:val="0"/>
        <w:adjustRightInd w:val="0"/>
        <w:rPr>
          <w:color w:val="202124"/>
          <w:sz w:val="27"/>
          <w:szCs w:val="27"/>
        </w:rPr>
      </w:pPr>
      <w:r>
        <w:t xml:space="preserve">                                      </w:t>
      </w:r>
    </w:p>
    <w:p w:rsidR="007F1498" w:rsidRDefault="007F1498" w:rsidP="007F1498">
      <w:pPr>
        <w:shd w:val="clear" w:color="auto" w:fill="FFFFFF"/>
        <w:autoSpaceDE w:val="0"/>
        <w:autoSpaceDN w:val="0"/>
        <w:adjustRightInd w:val="0"/>
        <w:rPr>
          <w:color w:val="000000"/>
          <w:sz w:val="28"/>
          <w:szCs w:val="28"/>
          <w:lang w:val="uk-UA"/>
        </w:rPr>
      </w:pPr>
      <w:r>
        <w:rPr>
          <w:color w:val="000000"/>
          <w:lang w:bidi="sa-IN"/>
        </w:rPr>
        <w:t xml:space="preserve">                                                          </w:t>
      </w:r>
      <w:r>
        <w:rPr>
          <w:color w:val="000000"/>
          <w:sz w:val="28"/>
          <w:szCs w:val="28"/>
        </w:rPr>
        <w:t xml:space="preserve">           НАКАЗ</w:t>
      </w:r>
    </w:p>
    <w:p w:rsidR="007F1498" w:rsidRDefault="00171DFB" w:rsidP="007F1498">
      <w:pPr>
        <w:shd w:val="clear" w:color="auto" w:fill="FFFFFF"/>
        <w:autoSpaceDE w:val="0"/>
        <w:autoSpaceDN w:val="0"/>
        <w:adjustRightInd w:val="0"/>
        <w:rPr>
          <w:rFonts w:eastAsia="Calibri"/>
          <w:color w:val="000000"/>
          <w:sz w:val="28"/>
          <w:szCs w:val="28"/>
        </w:rPr>
      </w:pPr>
      <w:r>
        <w:rPr>
          <w:color w:val="000000"/>
          <w:sz w:val="28"/>
          <w:szCs w:val="28"/>
        </w:rPr>
        <w:t xml:space="preserve">04 </w:t>
      </w:r>
      <w:r w:rsidR="007F1498">
        <w:rPr>
          <w:color w:val="000000"/>
          <w:sz w:val="28"/>
          <w:szCs w:val="28"/>
        </w:rPr>
        <w:t xml:space="preserve">  серпня </w:t>
      </w:r>
      <w:r>
        <w:rPr>
          <w:color w:val="000000"/>
          <w:sz w:val="28"/>
          <w:szCs w:val="28"/>
        </w:rPr>
        <w:t xml:space="preserve"> </w:t>
      </w:r>
      <w:r w:rsidR="007F1498">
        <w:rPr>
          <w:color w:val="000000"/>
          <w:sz w:val="28"/>
          <w:szCs w:val="28"/>
        </w:rPr>
        <w:t xml:space="preserve"> 2025</w:t>
      </w:r>
      <w:r>
        <w:rPr>
          <w:color w:val="000000"/>
          <w:sz w:val="28"/>
          <w:szCs w:val="28"/>
        </w:rPr>
        <w:t xml:space="preserve"> </w:t>
      </w:r>
      <w:r w:rsidR="007F1498">
        <w:rPr>
          <w:color w:val="000000"/>
          <w:sz w:val="28"/>
          <w:szCs w:val="28"/>
        </w:rPr>
        <w:t xml:space="preserve">  року                                                     </w:t>
      </w:r>
      <w:r>
        <w:rPr>
          <w:color w:val="000000"/>
          <w:sz w:val="28"/>
          <w:szCs w:val="28"/>
        </w:rPr>
        <w:t xml:space="preserve">                           № 141</w:t>
      </w:r>
    </w:p>
    <w:p w:rsidR="007F1498" w:rsidRDefault="007F1498" w:rsidP="007F1498">
      <w:pPr>
        <w:shd w:val="clear" w:color="auto" w:fill="FFFFFF"/>
        <w:autoSpaceDE w:val="0"/>
        <w:autoSpaceDN w:val="0"/>
        <w:adjustRightInd w:val="0"/>
        <w:rPr>
          <w:color w:val="000000"/>
          <w:sz w:val="28"/>
          <w:szCs w:val="28"/>
        </w:rPr>
      </w:pPr>
    </w:p>
    <w:p w:rsidR="007F1498" w:rsidRDefault="007F1498" w:rsidP="007F1498">
      <w:pPr>
        <w:spacing w:line="360" w:lineRule="auto"/>
        <w:rPr>
          <w:rFonts w:eastAsia="Calibri"/>
          <w:color w:val="000000"/>
          <w:sz w:val="28"/>
          <w:szCs w:val="28"/>
          <w:lang w:bidi="sa-IN"/>
        </w:rPr>
      </w:pPr>
      <w:r>
        <w:rPr>
          <w:color w:val="000000"/>
          <w:sz w:val="28"/>
          <w:szCs w:val="28"/>
          <w:lang w:bidi="sa-IN"/>
        </w:rPr>
        <w:t>Про затвердження Інструкції</w:t>
      </w:r>
    </w:p>
    <w:p w:rsidR="007F1498" w:rsidRDefault="007F1498" w:rsidP="007F1498">
      <w:pPr>
        <w:spacing w:line="360" w:lineRule="auto"/>
        <w:rPr>
          <w:rFonts w:eastAsiaTheme="minorHAnsi"/>
          <w:color w:val="000000"/>
          <w:sz w:val="28"/>
          <w:szCs w:val="28"/>
          <w:lang w:bidi="sa-IN"/>
        </w:rPr>
      </w:pPr>
      <w:r>
        <w:rPr>
          <w:color w:val="000000"/>
          <w:sz w:val="28"/>
          <w:szCs w:val="28"/>
          <w:lang w:bidi="sa-IN"/>
        </w:rPr>
        <w:t xml:space="preserve">з діловодства у Тернівському ліцеї </w:t>
      </w:r>
    </w:p>
    <w:p w:rsidR="007F1498" w:rsidRDefault="007F1498" w:rsidP="007F1498">
      <w:pPr>
        <w:pStyle w:val="11"/>
        <w:jc w:val="both"/>
        <w:rPr>
          <w:rFonts w:ascii="Times New Roman" w:eastAsia="Calibri" w:hAnsi="Times New Roman"/>
          <w:sz w:val="28"/>
          <w:szCs w:val="28"/>
        </w:rPr>
      </w:pPr>
      <w:r>
        <w:rPr>
          <w:rFonts w:ascii="Times New Roman" w:eastAsia="Calibri" w:hAnsi="Times New Roman"/>
          <w:sz w:val="28"/>
          <w:szCs w:val="28"/>
        </w:rPr>
        <w:t>Відповідно до частини 4 статті 38 Закону України «Про повну загальну середню освіту», на виконання наказів Державного підприємства «Український науково-дослідний і навчальний центр проблем стандартизації, сертифікації та якості» (ДП «УкрНДНЦ») від 01 липня 2020 року № 144 «Державна уніфікована система документації. Уніфікована система організаційно-розпорядчої документації. Вимоги до оформлення документів» та Міністерства розвитку економіки, торгівлі та сільського господарства України від 12 березня 2021 року № 526 «Про затвердження національного класифікатора НК 010:2021 та скасування національного класифікатора ДК 010-98», відповідно до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наказу Міністерства освіти і науки України від 25 червня 2018 року № 676 «Про затвердження Інструкції з діловодства для закладів загальної середньої освіти» та з метою приведення діловодства закладу у відповідність до нормативно визначених вимог і стандартів щодо організації діловодства у сфері загальної середньої освіти, встановлення єдиних вимог щодо документування управлінської інформації та посилення персональної відповідальності працівників закладу за належну організацію роботи з документами</w:t>
      </w:r>
    </w:p>
    <w:p w:rsidR="007F1498" w:rsidRDefault="007F1498" w:rsidP="007F1498">
      <w:pPr>
        <w:pStyle w:val="11"/>
        <w:rPr>
          <w:rFonts w:ascii="Times New Roman" w:eastAsia="Calibri" w:hAnsi="Times New Roman"/>
          <w:sz w:val="28"/>
          <w:szCs w:val="28"/>
        </w:rPr>
      </w:pPr>
      <w:r>
        <w:rPr>
          <w:rFonts w:ascii="Times New Roman" w:eastAsia="Calibri" w:hAnsi="Times New Roman"/>
          <w:sz w:val="28"/>
          <w:szCs w:val="28"/>
        </w:rPr>
        <w:t>НАКАЗУЮ:</w:t>
      </w:r>
    </w:p>
    <w:p w:rsidR="007F1498" w:rsidRDefault="007F1498" w:rsidP="007F1498">
      <w:pPr>
        <w:pStyle w:val="11"/>
        <w:tabs>
          <w:tab w:val="left" w:pos="3075"/>
          <w:tab w:val="left" w:pos="31680"/>
        </w:tabs>
        <w:jc w:val="both"/>
        <w:rPr>
          <w:rFonts w:ascii="Times New Roman" w:eastAsia="Calibri" w:hAnsi="Times New Roman"/>
          <w:color w:val="FF0000"/>
          <w:sz w:val="28"/>
          <w:szCs w:val="28"/>
        </w:rPr>
      </w:pPr>
      <w:r>
        <w:rPr>
          <w:rFonts w:ascii="Times New Roman" w:eastAsia="Calibri" w:hAnsi="Times New Roman"/>
          <w:sz w:val="28"/>
          <w:szCs w:val="28"/>
        </w:rPr>
        <w:t xml:space="preserve">1. Затвердити Інструкцію з діловодства у Тернівському ліцеї в новій редакції </w:t>
      </w:r>
      <w:r>
        <w:rPr>
          <w:rFonts w:ascii="Times New Roman" w:eastAsia="Calibri" w:hAnsi="Times New Roman"/>
          <w:color w:val="000000"/>
          <w:sz w:val="28"/>
          <w:szCs w:val="28"/>
        </w:rPr>
        <w:t>(далі – Інструкція), що додається.</w:t>
      </w:r>
    </w:p>
    <w:p w:rsidR="007F1498" w:rsidRDefault="007F1498" w:rsidP="007F1498">
      <w:pPr>
        <w:pStyle w:val="11"/>
        <w:jc w:val="both"/>
        <w:rPr>
          <w:rFonts w:ascii="Times New Roman" w:eastAsia="Calibri" w:hAnsi="Times New Roman"/>
          <w:color w:val="FF0000"/>
          <w:sz w:val="28"/>
          <w:szCs w:val="28"/>
        </w:rPr>
      </w:pPr>
      <w:r>
        <w:rPr>
          <w:rFonts w:ascii="Times New Roman" w:eastAsia="Calibri" w:hAnsi="Times New Roman"/>
          <w:sz w:val="28"/>
          <w:szCs w:val="28"/>
        </w:rPr>
        <w:t>2. Заступнику директора з навчально-виховної роботи Гончаренко О.В.:</w:t>
      </w:r>
    </w:p>
    <w:p w:rsidR="007F1498" w:rsidRDefault="007F1498" w:rsidP="007F1498">
      <w:pPr>
        <w:pStyle w:val="11"/>
        <w:jc w:val="both"/>
        <w:rPr>
          <w:rFonts w:ascii="Times New Roman" w:hAnsi="Times New Roman"/>
          <w:color w:val="000000"/>
          <w:sz w:val="28"/>
          <w:szCs w:val="28"/>
        </w:rPr>
      </w:pPr>
      <w:r>
        <w:rPr>
          <w:rFonts w:ascii="Times New Roman" w:hAnsi="Times New Roman"/>
          <w:sz w:val="28"/>
          <w:szCs w:val="28"/>
        </w:rPr>
        <w:t>2.1. До 01.09.2025 року ознайомити працівників закладу зі змістом Інструкції.</w:t>
      </w:r>
    </w:p>
    <w:p w:rsidR="00D91284" w:rsidRDefault="00D91284" w:rsidP="007F1498">
      <w:pPr>
        <w:pStyle w:val="11"/>
        <w:jc w:val="both"/>
        <w:rPr>
          <w:rFonts w:ascii="Times New Roman" w:hAnsi="Times New Roman"/>
          <w:color w:val="000000"/>
          <w:sz w:val="28"/>
          <w:szCs w:val="28"/>
          <w:shd w:val="clear" w:color="auto" w:fill="FFFFFF"/>
        </w:rPr>
      </w:pPr>
    </w:p>
    <w:p w:rsidR="007F1498" w:rsidRDefault="007F1498" w:rsidP="007F1498">
      <w:pPr>
        <w:pStyle w:val="11"/>
        <w:jc w:val="both"/>
        <w:rPr>
          <w:rFonts w:ascii="Times New Roman" w:hAnsi="Times New Roman"/>
          <w:color w:val="000000"/>
          <w:sz w:val="28"/>
          <w:szCs w:val="28"/>
        </w:rPr>
      </w:pPr>
      <w:r>
        <w:rPr>
          <w:rFonts w:ascii="Times New Roman" w:hAnsi="Times New Roman"/>
          <w:color w:val="000000"/>
          <w:sz w:val="28"/>
          <w:szCs w:val="28"/>
          <w:shd w:val="clear" w:color="auto" w:fill="FFFFFF"/>
        </w:rPr>
        <w:t>2.2. Постійно забезпечувати впровадження Інструкції у практику роботи закладу.</w:t>
      </w:r>
    </w:p>
    <w:p w:rsidR="007F1498" w:rsidRDefault="007F1498" w:rsidP="007F1498">
      <w:pPr>
        <w:pStyle w:val="11"/>
        <w:jc w:val="center"/>
        <w:rPr>
          <w:rFonts w:ascii="Times New Roman" w:hAnsi="Times New Roman"/>
          <w:color w:val="000000"/>
          <w:sz w:val="28"/>
          <w:szCs w:val="28"/>
          <w:shd w:val="clear" w:color="auto" w:fill="FFFFFF"/>
        </w:rPr>
      </w:pPr>
    </w:p>
    <w:p w:rsidR="007F1498" w:rsidRDefault="007F1498" w:rsidP="007F1498">
      <w:pPr>
        <w:pStyle w:val="1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2.3. До 01.09.2025 року розмістити Інструкцію на вебсайті закладу. </w:t>
      </w:r>
    </w:p>
    <w:p w:rsidR="007F1498" w:rsidRDefault="007F1498" w:rsidP="007F1498">
      <w:pPr>
        <w:pStyle w:val="11"/>
        <w:rPr>
          <w:rFonts w:ascii="Times New Roman" w:hAnsi="Times New Roman"/>
          <w:color w:val="000000"/>
          <w:sz w:val="28"/>
          <w:szCs w:val="28"/>
        </w:rPr>
      </w:pPr>
      <w:r>
        <w:rPr>
          <w:rFonts w:ascii="Times New Roman" w:hAnsi="Times New Roman"/>
          <w:color w:val="000000"/>
          <w:sz w:val="28"/>
          <w:szCs w:val="28"/>
          <w:shd w:val="clear" w:color="auto" w:fill="FFFFFF"/>
        </w:rPr>
        <w:t xml:space="preserve">3. Увести Інструкцію в дію </w:t>
      </w:r>
      <w:r>
        <w:rPr>
          <w:rFonts w:ascii="Times New Roman" w:hAnsi="Times New Roman"/>
          <w:sz w:val="28"/>
          <w:szCs w:val="28"/>
        </w:rPr>
        <w:t>з 01.09.2025 року.</w:t>
      </w:r>
    </w:p>
    <w:p w:rsidR="007F1498" w:rsidRDefault="007F1498" w:rsidP="007F1498">
      <w:pPr>
        <w:pStyle w:val="11"/>
        <w:jc w:val="both"/>
        <w:rPr>
          <w:rFonts w:ascii="Times New Roman" w:eastAsia="Calibri" w:hAnsi="Times New Roman"/>
          <w:sz w:val="28"/>
          <w:szCs w:val="28"/>
        </w:rPr>
      </w:pPr>
      <w:r>
        <w:rPr>
          <w:rFonts w:ascii="Times New Roman" w:eastAsia="Calibri" w:hAnsi="Times New Roman"/>
          <w:sz w:val="28"/>
          <w:szCs w:val="28"/>
        </w:rPr>
        <w:t xml:space="preserve">4. Контроль за виконанням наказу залишаю за собою. </w:t>
      </w:r>
    </w:p>
    <w:p w:rsidR="007F1498" w:rsidRDefault="007F1498" w:rsidP="007F1498">
      <w:pPr>
        <w:pStyle w:val="11"/>
        <w:rPr>
          <w:rFonts w:ascii="Times New Roman" w:eastAsia="Calibri" w:hAnsi="Times New Roman"/>
          <w:sz w:val="28"/>
          <w:szCs w:val="28"/>
        </w:rPr>
      </w:pPr>
      <w:r>
        <w:rPr>
          <w:rFonts w:ascii="Times New Roman" w:eastAsia="Calibri" w:hAnsi="Times New Roman"/>
          <w:sz w:val="28"/>
          <w:szCs w:val="28"/>
        </w:rPr>
        <w:t xml:space="preserve"> </w:t>
      </w:r>
    </w:p>
    <w:p w:rsidR="007F1498" w:rsidRDefault="007F1498" w:rsidP="007F1498">
      <w:pPr>
        <w:pStyle w:val="11"/>
        <w:tabs>
          <w:tab w:val="left" w:pos="5310"/>
          <w:tab w:val="left" w:pos="31680"/>
        </w:tabs>
        <w:jc w:val="both"/>
        <w:rPr>
          <w:rFonts w:ascii="Times New Roman" w:eastAsia="Calibri" w:hAnsi="Times New Roman"/>
          <w:sz w:val="28"/>
          <w:szCs w:val="28"/>
        </w:rPr>
      </w:pPr>
      <w:r>
        <w:rPr>
          <w:rFonts w:ascii="Times New Roman" w:eastAsia="Calibri" w:hAnsi="Times New Roman"/>
          <w:sz w:val="28"/>
          <w:szCs w:val="28"/>
        </w:rPr>
        <w:t>Директор</w:t>
      </w:r>
      <w:r>
        <w:rPr>
          <w:rFonts w:ascii="Times New Roman" w:eastAsia="Calibri" w:hAnsi="Times New Roman"/>
          <w:sz w:val="28"/>
          <w:szCs w:val="28"/>
        </w:rPr>
        <w:tab/>
        <w:t xml:space="preserve">      Анатолій ШУЛЕЖКО</w:t>
      </w:r>
    </w:p>
    <w:p w:rsidR="007F1498" w:rsidRDefault="007F1498" w:rsidP="007F1498">
      <w:pPr>
        <w:pStyle w:val="11"/>
        <w:jc w:val="both"/>
        <w:rPr>
          <w:rFonts w:ascii="Times New Roman" w:eastAsia="Calibri" w:hAnsi="Times New Roman"/>
          <w:b/>
          <w:bCs/>
          <w:color w:val="000000"/>
          <w:sz w:val="28"/>
          <w:szCs w:val="28"/>
          <w:shd w:val="clear" w:color="auto" w:fill="FFFFFF"/>
        </w:rPr>
      </w:pPr>
      <w:r>
        <w:rPr>
          <w:rFonts w:ascii="Times New Roman" w:eastAsia="Calibri" w:hAnsi="Times New Roman"/>
          <w:sz w:val="28"/>
          <w:szCs w:val="28"/>
        </w:rPr>
        <w:t>З наказом ознайомлені:</w:t>
      </w:r>
    </w:p>
    <w:p w:rsidR="007F1498" w:rsidRDefault="007F1498" w:rsidP="007F1498">
      <w:pPr>
        <w:pStyle w:val="11"/>
        <w:rPr>
          <w:sz w:val="28"/>
          <w:szCs w:val="28"/>
        </w:rPr>
      </w:pPr>
      <w:r>
        <w:rPr>
          <w:sz w:val="28"/>
          <w:szCs w:val="28"/>
        </w:rPr>
        <w:t xml:space="preserve"> </w:t>
      </w: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shd w:val="clear" w:color="auto" w:fill="FFFFFF"/>
        <w:autoSpaceDE w:val="0"/>
        <w:autoSpaceDN w:val="0"/>
        <w:adjustRightInd w:val="0"/>
        <w:rPr>
          <w:color w:val="000000"/>
          <w:sz w:val="16"/>
          <w:szCs w:val="16"/>
          <w:lang w:bidi="sa-IN"/>
        </w:rPr>
      </w:pPr>
    </w:p>
    <w:p w:rsidR="007F1498" w:rsidRDefault="007F1498" w:rsidP="007F1498">
      <w:pPr>
        <w:pStyle w:val="TableParagraph"/>
        <w:rPr>
          <w:bdr w:val="none" w:sz="0" w:space="0" w:color="auto" w:frame="1"/>
        </w:rPr>
      </w:pPr>
    </w:p>
    <w:p w:rsidR="007F1498" w:rsidRDefault="007F1498" w:rsidP="007F1498">
      <w:pPr>
        <w:pStyle w:val="TableParagraph"/>
        <w:rPr>
          <w:bdr w:val="none" w:sz="0" w:space="0" w:color="auto" w:frame="1"/>
        </w:rPr>
      </w:pPr>
    </w:p>
    <w:p w:rsidR="007F1498" w:rsidRDefault="007F1498" w:rsidP="007F1498">
      <w:pPr>
        <w:pStyle w:val="TableParagraph"/>
        <w:rPr>
          <w:bdr w:val="none" w:sz="0" w:space="0" w:color="auto" w:frame="1"/>
        </w:rPr>
      </w:pPr>
    </w:p>
    <w:p w:rsidR="007F1498" w:rsidRDefault="007F1498" w:rsidP="007F1498">
      <w:pPr>
        <w:pStyle w:val="TableParagraph"/>
        <w:rPr>
          <w:bdr w:val="none" w:sz="0" w:space="0" w:color="auto" w:frame="1"/>
        </w:rPr>
      </w:pPr>
    </w:p>
    <w:p w:rsidR="00D91284" w:rsidRDefault="007F1498" w:rsidP="007F1498">
      <w:pPr>
        <w:pStyle w:val="TableParagraph"/>
        <w:rPr>
          <w:bdr w:val="none" w:sz="0" w:space="0" w:color="auto" w:frame="1"/>
        </w:rPr>
      </w:pPr>
      <w:r>
        <w:rPr>
          <w:bdr w:val="none" w:sz="0" w:space="0" w:color="auto" w:frame="1"/>
        </w:rPr>
        <w:t xml:space="preserve">                                                                                          </w:t>
      </w:r>
      <w:r w:rsidR="009054E0">
        <w:rPr>
          <w:bdr w:val="none" w:sz="0" w:space="0" w:color="auto" w:frame="1"/>
        </w:rPr>
        <w:t xml:space="preserve">                      </w:t>
      </w:r>
    </w:p>
    <w:p w:rsidR="00D91284" w:rsidRDefault="00D91284" w:rsidP="007F1498">
      <w:pPr>
        <w:pStyle w:val="TableParagraph"/>
        <w:rPr>
          <w:bdr w:val="none" w:sz="0" w:space="0" w:color="auto" w:frame="1"/>
        </w:rPr>
      </w:pPr>
    </w:p>
    <w:p w:rsidR="00D91284" w:rsidRDefault="00D91284" w:rsidP="007F1498">
      <w:pPr>
        <w:pStyle w:val="TableParagraph"/>
        <w:rPr>
          <w:bdr w:val="none" w:sz="0" w:space="0" w:color="auto" w:frame="1"/>
        </w:rPr>
      </w:pPr>
    </w:p>
    <w:p w:rsidR="00D91284" w:rsidRDefault="00D91284" w:rsidP="007F1498">
      <w:pPr>
        <w:pStyle w:val="TableParagraph"/>
        <w:rPr>
          <w:bdr w:val="none" w:sz="0" w:space="0" w:color="auto" w:frame="1"/>
        </w:rPr>
      </w:pPr>
    </w:p>
    <w:p w:rsidR="00D91284" w:rsidRDefault="00D91284" w:rsidP="007F1498">
      <w:pPr>
        <w:pStyle w:val="TableParagraph"/>
        <w:rPr>
          <w:bdr w:val="none" w:sz="0" w:space="0" w:color="auto" w:frame="1"/>
        </w:rPr>
      </w:pPr>
    </w:p>
    <w:p w:rsidR="00D91284" w:rsidRDefault="00D91284" w:rsidP="007F1498">
      <w:pPr>
        <w:pStyle w:val="TableParagraph"/>
        <w:rPr>
          <w:bdr w:val="none" w:sz="0" w:space="0" w:color="auto" w:frame="1"/>
        </w:rPr>
      </w:pPr>
    </w:p>
    <w:p w:rsidR="00D91284" w:rsidRDefault="00D91284" w:rsidP="007F1498">
      <w:pPr>
        <w:pStyle w:val="TableParagraph"/>
        <w:rPr>
          <w:bdr w:val="none" w:sz="0" w:space="0" w:color="auto" w:frame="1"/>
        </w:rPr>
      </w:pPr>
    </w:p>
    <w:p w:rsidR="00D91284" w:rsidRDefault="00D91284" w:rsidP="007F1498">
      <w:pPr>
        <w:pStyle w:val="TableParagraph"/>
        <w:rPr>
          <w:bdr w:val="none" w:sz="0" w:space="0" w:color="auto" w:frame="1"/>
        </w:rPr>
      </w:pPr>
    </w:p>
    <w:p w:rsidR="00D91284" w:rsidRDefault="00D91284" w:rsidP="007F1498">
      <w:pPr>
        <w:pStyle w:val="TableParagraph"/>
        <w:rPr>
          <w:bdr w:val="none" w:sz="0" w:space="0" w:color="auto" w:frame="1"/>
        </w:rPr>
      </w:pPr>
    </w:p>
    <w:p w:rsidR="00D91284" w:rsidRDefault="00D91284" w:rsidP="007F1498">
      <w:pPr>
        <w:pStyle w:val="TableParagraph"/>
        <w:rPr>
          <w:bdr w:val="none" w:sz="0" w:space="0" w:color="auto" w:frame="1"/>
        </w:rPr>
      </w:pPr>
    </w:p>
    <w:p w:rsidR="00D91284" w:rsidRDefault="00D91284" w:rsidP="007F1498">
      <w:pPr>
        <w:pStyle w:val="TableParagraph"/>
        <w:rPr>
          <w:bdr w:val="none" w:sz="0" w:space="0" w:color="auto" w:frame="1"/>
        </w:rPr>
      </w:pPr>
    </w:p>
    <w:p w:rsidR="007F1498" w:rsidRDefault="00D91284" w:rsidP="007F1498">
      <w:pPr>
        <w:pStyle w:val="TableParagraph"/>
        <w:rPr>
          <w:color w:val="333333"/>
          <w:sz w:val="28"/>
          <w:szCs w:val="28"/>
          <w:bdr w:val="none" w:sz="0" w:space="0" w:color="auto" w:frame="1"/>
        </w:rPr>
      </w:pPr>
      <w:r>
        <w:rPr>
          <w:bdr w:val="none" w:sz="0" w:space="0" w:color="auto" w:frame="1"/>
        </w:rPr>
        <w:t xml:space="preserve">                                                                                                         </w:t>
      </w:r>
      <w:r w:rsidR="009054E0">
        <w:rPr>
          <w:bdr w:val="none" w:sz="0" w:space="0" w:color="auto" w:frame="1"/>
        </w:rPr>
        <w:t xml:space="preserve">        </w:t>
      </w:r>
      <w:r w:rsidR="007F1498">
        <w:rPr>
          <w:bdr w:val="none" w:sz="0" w:space="0" w:color="auto" w:frame="1"/>
        </w:rPr>
        <w:t xml:space="preserve"> </w:t>
      </w:r>
      <w:r w:rsidR="00171DFB">
        <w:rPr>
          <w:sz w:val="28"/>
          <w:szCs w:val="28"/>
          <w:bdr w:val="none" w:sz="0" w:space="0" w:color="auto" w:frame="1"/>
        </w:rPr>
        <w:t>Додаток до наказу № 141</w:t>
      </w:r>
    </w:p>
    <w:p w:rsidR="007F1498" w:rsidRDefault="007F1498" w:rsidP="007F1498">
      <w:pPr>
        <w:pStyle w:val="a6"/>
        <w:shd w:val="clear" w:color="auto" w:fill="FFFFFF"/>
        <w:spacing w:before="0" w:beforeAutospacing="0" w:after="0" w:afterAutospacing="0"/>
        <w:jc w:val="center"/>
        <w:rPr>
          <w:color w:val="333333"/>
          <w:sz w:val="28"/>
          <w:szCs w:val="28"/>
          <w:bdr w:val="none" w:sz="0" w:space="0" w:color="auto" w:frame="1"/>
          <w:lang w:val="uk-UA"/>
        </w:rPr>
      </w:pPr>
    </w:p>
    <w:p w:rsidR="007F1498" w:rsidRPr="005A528A" w:rsidRDefault="007F1498" w:rsidP="007F1498">
      <w:pPr>
        <w:pStyle w:val="a6"/>
        <w:shd w:val="clear" w:color="auto" w:fill="FFFFFF"/>
        <w:spacing w:before="0" w:beforeAutospacing="0" w:after="0" w:afterAutospacing="0"/>
        <w:rPr>
          <w:color w:val="333333"/>
          <w:sz w:val="28"/>
          <w:szCs w:val="28"/>
          <w:lang w:val="uk-UA"/>
        </w:rPr>
      </w:pPr>
      <w:r w:rsidRPr="005A528A">
        <w:rPr>
          <w:color w:val="333333"/>
          <w:sz w:val="28"/>
          <w:szCs w:val="28"/>
          <w:bdr w:val="none" w:sz="0" w:space="0" w:color="auto" w:frame="1"/>
        </w:rPr>
        <w:t>                                                        </w:t>
      </w:r>
      <w:r w:rsidRPr="005A528A">
        <w:rPr>
          <w:color w:val="333333"/>
          <w:sz w:val="28"/>
          <w:szCs w:val="28"/>
          <w:bdr w:val="none" w:sz="0" w:space="0" w:color="auto" w:frame="1"/>
          <w:lang w:val="uk-UA"/>
        </w:rPr>
        <w:t xml:space="preserve">                                           </w:t>
      </w:r>
      <w:r w:rsidR="00171DFB" w:rsidRPr="005A528A">
        <w:rPr>
          <w:color w:val="333333"/>
          <w:sz w:val="28"/>
          <w:szCs w:val="28"/>
          <w:bdr w:val="none" w:sz="0" w:space="0" w:color="auto" w:frame="1"/>
          <w:lang w:val="uk-UA"/>
        </w:rPr>
        <w:t xml:space="preserve"> від 04</w:t>
      </w:r>
      <w:r w:rsidRPr="005A528A">
        <w:rPr>
          <w:color w:val="333333"/>
          <w:sz w:val="28"/>
          <w:szCs w:val="28"/>
          <w:bdr w:val="none" w:sz="0" w:space="0" w:color="auto" w:frame="1"/>
          <w:lang w:val="uk-UA"/>
        </w:rPr>
        <w:t>.08.2025 р.</w:t>
      </w:r>
    </w:p>
    <w:p w:rsidR="007F1498" w:rsidRPr="005A528A" w:rsidRDefault="007F1498" w:rsidP="007F1498">
      <w:pPr>
        <w:pStyle w:val="a6"/>
        <w:shd w:val="clear" w:color="auto" w:fill="FFFFFF"/>
        <w:spacing w:before="0" w:beforeAutospacing="0" w:after="0" w:afterAutospacing="0"/>
        <w:jc w:val="center"/>
        <w:rPr>
          <w:color w:val="333333"/>
          <w:sz w:val="28"/>
          <w:szCs w:val="28"/>
          <w:lang w:val="uk-UA"/>
        </w:rPr>
      </w:pPr>
      <w:r w:rsidRPr="005A528A">
        <w:rPr>
          <w:b/>
          <w:bCs/>
          <w:color w:val="333333"/>
          <w:sz w:val="28"/>
          <w:szCs w:val="28"/>
          <w:bdr w:val="none" w:sz="0" w:space="0" w:color="auto" w:frame="1"/>
          <w:lang w:val="uk-UA"/>
        </w:rPr>
        <w:t>Інструкція з діловодства</w:t>
      </w:r>
    </w:p>
    <w:p w:rsidR="007F1498" w:rsidRPr="005A528A" w:rsidRDefault="007F1498" w:rsidP="007F1498">
      <w:pPr>
        <w:pStyle w:val="a6"/>
        <w:shd w:val="clear" w:color="auto" w:fill="FFFFFF"/>
        <w:spacing w:before="0" w:beforeAutospacing="0" w:after="0" w:afterAutospacing="0"/>
        <w:jc w:val="center"/>
        <w:rPr>
          <w:color w:val="333333"/>
          <w:sz w:val="28"/>
          <w:szCs w:val="28"/>
          <w:lang w:val="uk-UA"/>
        </w:rPr>
      </w:pPr>
      <w:r w:rsidRPr="005A528A">
        <w:rPr>
          <w:b/>
          <w:bCs/>
          <w:color w:val="333333"/>
          <w:sz w:val="28"/>
          <w:szCs w:val="28"/>
          <w:bdr w:val="none" w:sz="0" w:space="0" w:color="auto" w:frame="1"/>
          <w:lang w:val="uk-UA"/>
        </w:rPr>
        <w:t xml:space="preserve">Тернівського ліцею </w:t>
      </w:r>
    </w:p>
    <w:p w:rsidR="007F1498" w:rsidRPr="005A528A" w:rsidRDefault="007F1498" w:rsidP="007F1498">
      <w:pPr>
        <w:pStyle w:val="a6"/>
        <w:shd w:val="clear" w:color="auto" w:fill="FFFFFF"/>
        <w:spacing w:before="0" w:beforeAutospacing="0" w:after="0" w:afterAutospacing="0"/>
        <w:jc w:val="center"/>
        <w:rPr>
          <w:color w:val="333333"/>
          <w:sz w:val="28"/>
          <w:szCs w:val="28"/>
          <w:lang w:val="uk-UA"/>
        </w:rPr>
      </w:pPr>
      <w:r w:rsidRPr="005A528A">
        <w:rPr>
          <w:b/>
          <w:bCs/>
          <w:color w:val="333333"/>
          <w:sz w:val="28"/>
          <w:szCs w:val="28"/>
          <w:bdr w:val="none" w:sz="0" w:space="0" w:color="auto" w:frame="1"/>
          <w:lang w:val="uk-UA"/>
        </w:rPr>
        <w:t xml:space="preserve">Тернівської сільської ради </w:t>
      </w:r>
    </w:p>
    <w:p w:rsidR="003843E0" w:rsidRDefault="003843E0" w:rsidP="007F1498">
      <w:pPr>
        <w:pStyle w:val="a7"/>
        <w:shd w:val="clear" w:color="auto" w:fill="FFFFFF"/>
        <w:jc w:val="center"/>
        <w:rPr>
          <w:rFonts w:ascii="Times New Roman" w:hAnsi="Times New Roman" w:cs="Times New Roman"/>
          <w:b/>
          <w:bCs/>
          <w:color w:val="333333"/>
          <w:sz w:val="28"/>
          <w:szCs w:val="28"/>
          <w:bdr w:val="none" w:sz="0" w:space="0" w:color="auto" w:frame="1"/>
        </w:rPr>
      </w:pPr>
    </w:p>
    <w:p w:rsidR="007F1498" w:rsidRPr="005A528A" w:rsidRDefault="007F1498" w:rsidP="007F1498">
      <w:pPr>
        <w:pStyle w:val="a7"/>
        <w:shd w:val="clear" w:color="auto" w:fill="FFFFFF"/>
        <w:jc w:val="center"/>
        <w:rPr>
          <w:rFonts w:ascii="Times New Roman" w:hAnsi="Times New Roman" w:cs="Times New Roman"/>
          <w:color w:val="333333"/>
          <w:sz w:val="28"/>
          <w:szCs w:val="28"/>
        </w:rPr>
      </w:pPr>
      <w:r w:rsidRPr="005A528A">
        <w:rPr>
          <w:rFonts w:ascii="Times New Roman" w:hAnsi="Times New Roman" w:cs="Times New Roman"/>
          <w:b/>
          <w:bCs/>
          <w:color w:val="333333"/>
          <w:sz w:val="28"/>
          <w:szCs w:val="28"/>
          <w:bdr w:val="none" w:sz="0" w:space="0" w:color="auto" w:frame="1"/>
        </w:rPr>
        <w:t>І. Загальні положення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1. Інструкція розроблена відповідно до вимог Інструкції з діловодства у закладах загальної середньої освіти, затвердженої наказом МОН України 25.06.2018 р. № 676, зареєстрованої в Мінюсті України 11.09.2018р. № 1028/32480, листа-роз'яснення щодо застосування окремих положень    Інструкції з діловодства у закладах загальної середньої освіти від 03.10.2018 року №1/9-596, ДСТУ 4163:2020 «Уніфікована система організаційно-розпорядчої документації. Вимоги до оформлення документів» (наказ Державного підприємства «Український науково-дослідний і навчальний центр проблем стандартизації, сертифікації та якості» (ДП «УкрНДНЦ») від 01 липня 2020 р. № 144 з 2021-09-01).</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2. Ця Інструкція встановлює вимоги щодо документування управлінської інформації та організації роботи з документами в Тернівському ліцеї Тернівської сільської ради та затверджується керівником закладу.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3. Діловодство в</w:t>
      </w:r>
      <w:r>
        <w:rPr>
          <w:rFonts w:ascii="Times New Roman" w:hAnsi="Times New Roman" w:cs="Times New Roman"/>
          <w:color w:val="333333"/>
          <w:spacing w:val="1"/>
          <w:sz w:val="28"/>
          <w:szCs w:val="28"/>
          <w:bdr w:val="none" w:sz="0" w:space="0" w:color="auto" w:frame="1"/>
        </w:rPr>
        <w:t>  Тернівському ліцеї  </w:t>
      </w:r>
      <w:r>
        <w:rPr>
          <w:rFonts w:ascii="Times New Roman" w:hAnsi="Times New Roman" w:cs="Times New Roman"/>
          <w:color w:val="333333"/>
          <w:sz w:val="28"/>
          <w:szCs w:val="28"/>
          <w:bdr w:val="none" w:sz="0" w:space="0" w:color="auto" w:frame="1"/>
        </w:rPr>
        <w:t>(далі – закладу) здійснюється відповідальною особою, яка  призначається  керівником закладу.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4. Порядок організації діловодства за зверненнями громадян, запитами на публічну інформацію визначається Законами України «Про звернення громадян», «Про доступ до публічної інформації».</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5. У закладі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7F1498" w:rsidRDefault="007F1498" w:rsidP="007F1498">
      <w:pPr>
        <w:pStyle w:val="a7"/>
        <w:shd w:val="clear" w:color="auto" w:fill="FFFFFF"/>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t>          6. Строки зберігання документів, які створюються під час діяльності закладу, визначаються наказом Міністерства юстиції України від 12 квітня 2012 року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xml:space="preserve"> №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зареєстрованим у Міністерстві юстиції України 17 квітня 2012 року за № 571/20884 (зі змінами) (додаток 1).</w:t>
      </w:r>
    </w:p>
    <w:p w:rsidR="007F1498" w:rsidRDefault="007F1498" w:rsidP="007F1498">
      <w:pPr>
        <w:pStyle w:val="a7"/>
        <w:shd w:val="clear" w:color="auto" w:fill="FFFFFF"/>
        <w:jc w:val="center"/>
        <w:rPr>
          <w:rFonts w:ascii="Times New Roman" w:hAnsi="Times New Roman" w:cs="Times New Roman"/>
          <w:color w:val="333333"/>
          <w:sz w:val="28"/>
          <w:szCs w:val="28"/>
        </w:rPr>
      </w:pPr>
      <w:r>
        <w:rPr>
          <w:rFonts w:ascii="Times New Roman" w:hAnsi="Times New Roman" w:cs="Times New Roman"/>
          <w:b/>
          <w:bCs/>
          <w:color w:val="333333"/>
          <w:sz w:val="28"/>
          <w:szCs w:val="28"/>
          <w:bdr w:val="none" w:sz="0" w:space="0" w:color="auto" w:frame="1"/>
        </w:rPr>
        <w:lastRenderedPageBreak/>
        <w:t>ІІ. Загальні вимоги до створення, оформлення та документування управлінської інформації</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Документування управлінської інформації закладу полягає у створенні документів, які спрямовані на виконання управлінських рішень.</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2. Заклад здійснює документування управлінської інформації через  накази, протоколи, інформаційно-аналітичні довідки, доповідні записки, листи,  акти тощо. Назва виду документа відповідає назвам, передбаченим розділом 5 наказу Міністерства розвитку економіки, торгівлі та сільського господарства України від 12.03.2021 № 526  </w:t>
      </w:r>
      <w:bookmarkStart w:id="1" w:name="n3"/>
      <w:bookmarkEnd w:id="1"/>
      <w:r>
        <w:rPr>
          <w:rFonts w:ascii="Times New Roman" w:hAnsi="Times New Roman" w:cs="Times New Roman"/>
          <w:color w:val="333333"/>
          <w:sz w:val="28"/>
          <w:szCs w:val="28"/>
          <w:bdr w:val="none" w:sz="0" w:space="0" w:color="auto" w:frame="1"/>
        </w:rPr>
        <w:t>«Про затвердження національного класифікатора НК 010:2021 та скасування національного класифікатора ДК 010-98».</w:t>
      </w:r>
    </w:p>
    <w:p w:rsidR="00B30EEB" w:rsidRDefault="007F1498" w:rsidP="007F1498">
      <w:pPr>
        <w:pStyle w:val="a7"/>
        <w:shd w:val="clear" w:color="auto" w:fill="FFFFFF"/>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t xml:space="preserve">3. Оформлення реквізитів організаційно-розпорядчої документації та порядок їх розташування відповідають ДСТУ 4163:2020 «Уніфікована система організаційно-розпорядчої документації. Вимоги до оформлення документів» (наказ Державного підприємства «Український науково-дослідний і навчальний центр проблем стандартизації, сертифікації та якості» (ДП «УкрНДНЦ») </w:t>
      </w:r>
    </w:p>
    <w:p w:rsidR="007F1498" w:rsidRDefault="00B30EEB" w:rsidP="007F1498">
      <w:pPr>
        <w:pStyle w:val="a7"/>
        <w:shd w:val="clear" w:color="auto" w:fill="FFFFFF"/>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t>в</w:t>
      </w:r>
      <w:r w:rsidR="007F1498">
        <w:rPr>
          <w:rFonts w:ascii="Times New Roman" w:hAnsi="Times New Roman" w:cs="Times New Roman"/>
          <w:color w:val="333333"/>
          <w:sz w:val="28"/>
          <w:szCs w:val="28"/>
          <w:bdr w:val="none" w:sz="0" w:space="0" w:color="auto" w:frame="1"/>
        </w:rPr>
        <w:t>ід</w:t>
      </w:r>
      <w:r>
        <w:rPr>
          <w:rFonts w:ascii="Times New Roman" w:hAnsi="Times New Roman" w:cs="Times New Roman"/>
          <w:color w:val="333333"/>
          <w:sz w:val="28"/>
          <w:szCs w:val="28"/>
          <w:bdr w:val="none" w:sz="0" w:space="0" w:color="auto" w:frame="1"/>
          <w:lang w:val="ru-RU"/>
        </w:rPr>
        <w:t xml:space="preserve"> </w:t>
      </w:r>
      <w:r w:rsidR="007F1498">
        <w:rPr>
          <w:rFonts w:ascii="Times New Roman" w:hAnsi="Times New Roman" w:cs="Times New Roman"/>
          <w:color w:val="333333"/>
          <w:sz w:val="28"/>
          <w:szCs w:val="28"/>
          <w:bdr w:val="none" w:sz="0" w:space="0" w:color="auto" w:frame="1"/>
        </w:rPr>
        <w:t xml:space="preserve">01 липня 2020 р. </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144 з 2021-09-01).</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Вимоги до оформлення документів, які виготовляються за допомогою комп'ютерної техніки, подано у додатку 2.</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4. Посадові особи підписують документи в межах своїх повноважень, визначених законодавством України, Статутом закладу, посадовими інструкціями, наказом про розподіл обов'язків між керівником закладу та його заступниками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Відбитком печатки закладу засвідчують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додатку</w:t>
      </w:r>
      <w:r>
        <w:rPr>
          <w:rFonts w:ascii="Times New Roman" w:hAnsi="Times New Roman" w:cs="Times New Roman"/>
          <w:color w:val="333333"/>
          <w:spacing w:val="1"/>
          <w:sz w:val="28"/>
          <w:szCs w:val="28"/>
          <w:bdr w:val="none" w:sz="0" w:space="0" w:color="auto" w:frame="1"/>
        </w:rPr>
        <w:t> 3 </w:t>
      </w:r>
      <w:r>
        <w:rPr>
          <w:rFonts w:ascii="Times New Roman" w:hAnsi="Times New Roman" w:cs="Times New Roman"/>
          <w:color w:val="333333"/>
          <w:sz w:val="28"/>
          <w:szCs w:val="28"/>
          <w:bdr w:val="none" w:sz="0" w:space="0" w:color="auto" w:frame="1"/>
        </w:rPr>
        <w:t>до цієї Інструкції.</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w:t>
      </w:r>
      <w:r>
        <w:rPr>
          <w:rFonts w:ascii="Times New Roman" w:hAnsi="Times New Roman" w:cs="Times New Roman"/>
          <w:color w:val="333333"/>
          <w:sz w:val="28"/>
          <w:szCs w:val="28"/>
          <w:bdr w:val="none" w:sz="0" w:space="0" w:color="auto" w:frame="1"/>
          <w:lang w:val="ru-RU"/>
        </w:rPr>
        <w:t xml:space="preserve"> </w:t>
      </w:r>
      <w:r>
        <w:rPr>
          <w:rFonts w:ascii="Times New Roman" w:hAnsi="Times New Roman" w:cs="Times New Roman"/>
          <w:color w:val="333333"/>
          <w:sz w:val="28"/>
          <w:szCs w:val="28"/>
          <w:bdr w:val="none" w:sz="0" w:space="0" w:color="auto" w:frame="1"/>
        </w:rPr>
        <w:t>«М.П.».</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5. Заклад засвідчує копії лише тих документів, які створюються в ньому, а також у випадках, передбачених абзацом другим цього пункту.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У разі підготовки документів для надання судовим органам, під час вирішення питань щодо прийняття громадян на роботу, навчання, засвідчення їх трудових та інших прав у взаємовідносинах із закладом, а також під час формування особових справ працівників заклад може виготовляти копії документів, виданих іншими установами (копії документів про освіту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Відмітка «Копія» або «Витяг» проставляється на лицьовому боці у верхньому правому кутку першого аркуша документа.</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lastRenderedPageBreak/>
        <w:t>Копії наказів, інших документів засвідчує відповідальна особа за організацію діловодства у закладі.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Посадові особи закладу здійснюють погодження документів, які відносяться до їх компетенції.</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b/>
          <w:bCs/>
          <w:i/>
          <w:iCs/>
          <w:color w:val="333333"/>
          <w:sz w:val="28"/>
          <w:szCs w:val="28"/>
          <w:bdr w:val="none" w:sz="0" w:space="0" w:color="auto" w:frame="1"/>
        </w:rPr>
        <w:t>Погодження документів здійснюється відповідно до вимог наказу Міністерства юстиції України від 18 червня 2015 року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зареєстрованого у Міністерстві юстиції України</w:t>
      </w:r>
      <w:r>
        <w:rPr>
          <w:rFonts w:ascii="Times New Roman" w:hAnsi="Times New Roman" w:cs="Times New Roman"/>
          <w:b/>
          <w:bCs/>
          <w:i/>
          <w:iCs/>
          <w:color w:val="333333"/>
          <w:sz w:val="28"/>
          <w:szCs w:val="28"/>
          <w:bdr w:val="none" w:sz="0" w:space="0" w:color="auto" w:frame="1"/>
        </w:rPr>
        <w:br/>
        <w:t>22 червня 2015 року за № 736/27181 (із змінами).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b/>
          <w:bCs/>
          <w:i/>
          <w:iCs/>
          <w:color w:val="333333"/>
          <w:sz w:val="28"/>
          <w:szCs w:val="28"/>
          <w:bdr w:val="none" w:sz="0" w:space="0" w:color="auto" w:frame="1"/>
        </w:rPr>
        <w:t>Гриф погодження розміщують вище реквізиту «Підпис». Він складається зі слова ПОГОДЖЕНО (без лапок), назви посади особи, яка погоджує документ (разом з найменуванням закладу), підпису,</w:t>
      </w:r>
      <w:r>
        <w:rPr>
          <w:rFonts w:ascii="Times New Roman" w:hAnsi="Times New Roman" w:cs="Times New Roman"/>
          <w:b/>
          <w:bCs/>
          <w:i/>
          <w:iCs/>
          <w:color w:val="333333"/>
          <w:spacing w:val="1"/>
          <w:sz w:val="28"/>
          <w:szCs w:val="28"/>
          <w:bdr w:val="none" w:sz="0" w:space="0" w:color="auto" w:frame="1"/>
        </w:rPr>
        <w:t> власного </w:t>
      </w:r>
      <w:r>
        <w:rPr>
          <w:rFonts w:ascii="Times New Roman" w:hAnsi="Times New Roman" w:cs="Times New Roman"/>
          <w:b/>
          <w:bCs/>
          <w:i/>
          <w:iCs/>
          <w:color w:val="333333"/>
          <w:sz w:val="28"/>
          <w:szCs w:val="28"/>
          <w:bdr w:val="none" w:sz="0" w:space="0" w:color="auto" w:frame="1"/>
        </w:rPr>
        <w:t>імені  і прізвища, дати погодження.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6. </w:t>
      </w:r>
      <w:r>
        <w:rPr>
          <w:rFonts w:ascii="Times New Roman" w:hAnsi="Times New Roman" w:cs="Times New Roman"/>
          <w:color w:val="333333"/>
          <w:sz w:val="28"/>
          <w:szCs w:val="28"/>
          <w:bdr w:val="none" w:sz="0" w:space="0" w:color="auto" w:frame="1"/>
        </w:rPr>
        <w:t>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грифа затвердження, оформленого відповідним чином.</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Порядок затвердження документів здійснюється відповідно до Правил організації діловодства та архівного зберігання документів.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b/>
          <w:bCs/>
          <w:i/>
          <w:iCs/>
          <w:color w:val="333333"/>
          <w:sz w:val="28"/>
          <w:szCs w:val="28"/>
          <w:bdr w:val="none" w:sz="0" w:space="0" w:color="auto" w:frame="1"/>
        </w:rPr>
        <w:t xml:space="preserve">Гриф затвердження складається зі слова ЗАТВЕРДЖУЮ (без лапок), назви посади, </w:t>
      </w:r>
      <w:r>
        <w:rPr>
          <w:rFonts w:ascii="Times New Roman" w:hAnsi="Times New Roman" w:cs="Times New Roman"/>
          <w:b/>
          <w:bCs/>
          <w:i/>
          <w:iCs/>
          <w:color w:val="333333"/>
          <w:sz w:val="28"/>
          <w:szCs w:val="28"/>
          <w:bdr w:val="none" w:sz="0" w:space="0" w:color="auto" w:frame="1"/>
          <w:lang w:val="ru-RU"/>
        </w:rPr>
        <w:t>п</w:t>
      </w:r>
      <w:r>
        <w:rPr>
          <w:rFonts w:ascii="Times New Roman" w:hAnsi="Times New Roman" w:cs="Times New Roman"/>
          <w:b/>
          <w:bCs/>
          <w:i/>
          <w:iCs/>
          <w:color w:val="333333"/>
          <w:sz w:val="28"/>
          <w:szCs w:val="28"/>
          <w:bdr w:val="none" w:sz="0" w:space="0" w:color="auto" w:frame="1"/>
        </w:rPr>
        <w:t>ідпису, </w:t>
      </w:r>
      <w:r>
        <w:rPr>
          <w:rFonts w:ascii="Times New Roman" w:hAnsi="Times New Roman" w:cs="Times New Roman"/>
          <w:b/>
          <w:bCs/>
          <w:i/>
          <w:iCs/>
          <w:color w:val="333333"/>
          <w:spacing w:val="1"/>
          <w:sz w:val="28"/>
          <w:szCs w:val="28"/>
          <w:bdr w:val="none" w:sz="0" w:space="0" w:color="auto" w:frame="1"/>
        </w:rPr>
        <w:t>власного </w:t>
      </w:r>
      <w:r>
        <w:rPr>
          <w:rFonts w:ascii="Times New Roman" w:hAnsi="Times New Roman" w:cs="Times New Roman"/>
          <w:b/>
          <w:bCs/>
          <w:i/>
          <w:iCs/>
          <w:color w:val="333333"/>
          <w:sz w:val="28"/>
          <w:szCs w:val="28"/>
          <w:bdr w:val="none" w:sz="0" w:space="0" w:color="auto" w:frame="1"/>
        </w:rPr>
        <w:t>імені  і прізвища особи, яка затвердила документ, дати затвердження.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b/>
          <w:bCs/>
          <w:i/>
          <w:iCs/>
          <w:color w:val="333333"/>
          <w:sz w:val="28"/>
          <w:szCs w:val="28"/>
          <w:bdr w:val="none" w:sz="0" w:space="0" w:color="auto" w:frame="1"/>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rPr>
        <w:t> </w:t>
      </w:r>
      <w:r>
        <w:rPr>
          <w:rFonts w:ascii="Times New Roman" w:hAnsi="Times New Roman" w:cs="Times New Roman"/>
          <w:color w:val="333333"/>
          <w:sz w:val="28"/>
          <w:szCs w:val="28"/>
          <w:lang w:val="ru-RU"/>
        </w:rPr>
        <w:t xml:space="preserve">               </w:t>
      </w:r>
      <w:r>
        <w:rPr>
          <w:rFonts w:ascii="Times New Roman" w:hAnsi="Times New Roman" w:cs="Times New Roman"/>
          <w:b/>
          <w:bCs/>
          <w:color w:val="333333"/>
          <w:sz w:val="28"/>
          <w:szCs w:val="28"/>
          <w:bdr w:val="none" w:sz="0" w:space="0" w:color="auto" w:frame="1"/>
        </w:rPr>
        <w:t>ІІІ. Особливі вимоги до складання деяких видів документів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Наказ – розпорядчий документ, який видає керівник закладу загальної середньої освіти на правах та в межах своєї компетенції, обов'язковий для виконання підлеглими. Накази видаються з основної діяльності, адміністративно-господарських, кадрових питань закладу, а також руху учнів.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основної діяльності, адміністративно-господарських питань, кадрових питань тривалого зберігання (про прийняття на роботу, переміщення за посадою, переведення на іншу роботу, сумісництво, звільнення, атестація, підвищення кваліфікації, стажування, зміна біографічних даних, нагородження, преміювання, оплата праці, нарахування різних надбавок, нарахування доплат, нарахування матеріальної допомоги, всі види відпусток працівників з важкими і шкідливими та небезпечними умовами праці, відпусток щодо догляду за дитиною, відпусток без збереження заробітної плати),</w:t>
      </w:r>
      <w:r>
        <w:rPr>
          <w:rFonts w:ascii="Times New Roman" w:hAnsi="Times New Roman" w:cs="Times New Roman"/>
          <w:color w:val="000000"/>
          <w:sz w:val="28"/>
          <w:szCs w:val="28"/>
          <w:bdr w:val="none" w:sz="0" w:space="0" w:color="auto" w:frame="1"/>
          <w:shd w:val="clear" w:color="auto" w:fill="FFFFFF"/>
        </w:rPr>
        <w:t xml:space="preserve"> тимчасового зберігання </w:t>
      </w:r>
      <w:r>
        <w:rPr>
          <w:rFonts w:ascii="Times New Roman" w:hAnsi="Times New Roman" w:cs="Times New Roman"/>
          <w:color w:val="000000"/>
          <w:sz w:val="28"/>
          <w:szCs w:val="28"/>
          <w:bdr w:val="none" w:sz="0" w:space="0" w:color="auto" w:frame="1"/>
          <w:shd w:val="clear" w:color="auto" w:fill="FFFFFF"/>
        </w:rPr>
        <w:lastRenderedPageBreak/>
        <w:t>(про відрядження; стягнення; надання щорічних оплачуваних відпусток та відпусток у зв’язку з навчанням),</w:t>
      </w:r>
      <w:r>
        <w:rPr>
          <w:rFonts w:ascii="Times New Roman" w:hAnsi="Times New Roman" w:cs="Times New Roman"/>
          <w:color w:val="333333"/>
          <w:sz w:val="28"/>
          <w:szCs w:val="28"/>
          <w:bdr w:val="none" w:sz="0" w:space="0" w:color="auto" w:frame="1"/>
        </w:rPr>
        <w:t> руху учнів підписуються керівником закладу, а за його відсутності – особою, яка виконує його обов'язки, та реєструються у відповідних журналах реєстрації наказів.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Після підписання наказу зміни до нього вносяться лише шляхом видання нового наказу про внесення змін.</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 оформлюється на бланку наказу закладу загальної середньої освіти. 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Текст наказу з основної діяльності, адміністративно-господарських питань та руху учнів складається з двох частин – констатуючої (преамбули) і розпорядчої.</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2) </w:t>
      </w:r>
      <w:r>
        <w:rPr>
          <w:rFonts w:ascii="Times New Roman" w:hAnsi="Times New Roman" w:cs="Times New Roman"/>
          <w:color w:val="333333"/>
          <w:sz w:val="28"/>
          <w:szCs w:val="28"/>
          <w:bdr w:val="none" w:sz="0" w:space="0" w:color="auto" w:frame="1"/>
        </w:rPr>
        <w:t>У констатуючій частині зазначається підстава, обґрунтування або мета видання наказу.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3) </w:t>
      </w:r>
      <w:r>
        <w:rPr>
          <w:rFonts w:ascii="Times New Roman" w:hAnsi="Times New Roman" w:cs="Times New Roman"/>
          <w:color w:val="333333"/>
          <w:sz w:val="28"/>
          <w:szCs w:val="28"/>
          <w:bdr w:val="none" w:sz="0" w:space="0" w:color="auto" w:frame="1"/>
        </w:rPr>
        <w:t>Розпорядча частина наказу починається із слова «НАКАЗУЮ», яке друкується з нового рядка великими літерами без відступу від лівого поля і лапок, після чого ставиться двокрапка.</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4) </w:t>
      </w:r>
      <w:r>
        <w:rPr>
          <w:rFonts w:ascii="Times New Roman" w:hAnsi="Times New Roman" w:cs="Times New Roman"/>
          <w:color w:val="333333"/>
          <w:sz w:val="28"/>
          <w:szCs w:val="28"/>
          <w:bdr w:val="none" w:sz="0" w:space="0" w:color="auto" w:frame="1"/>
        </w:rPr>
        <w:t>Розпорядча частина поділяється на пункти та підпункти, які нумеруються арабськими цифрами. У кожному пункті повинні бути зазначені виконавці, конкретні завдання (доручення) і строки їх виконання. Виконавці можуть бути названі також узагальнено: «керівникам педагогічних спільнот»,</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«заступникам директора». При цьому, як правило, не застосовується написання неконкретних доручень, які містять слова: «прискорити», «поліпшити», «активізувати», «звернути увагу»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Узагальнені назви або прізвища виконавців рішень подають у давальному відмінку.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Пропозиції, які містяться в наказі необхідно узгоджувати з раніше прийнятими рішеннями з цього питання, щоб уникнути повторів або суперечностей.</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5) </w:t>
      </w:r>
      <w:r>
        <w:rPr>
          <w:rFonts w:ascii="Times New Roman" w:hAnsi="Times New Roman" w:cs="Times New Roman"/>
          <w:color w:val="333333"/>
          <w:sz w:val="28"/>
          <w:szCs w:val="28"/>
          <w:bdr w:val="none" w:sz="0" w:space="0" w:color="auto" w:frame="1"/>
        </w:rPr>
        <w:t>Якщо наказом скасовується попередній розпорядчий документ, у розпорядчій частині зазначається пункт, який повинен починатися зі слів: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«Визнати таким, що втратив чинність...».</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Зміни, що вносяться до наказу, оформлюються окремим наказом, який повинен мати такий заголовок: «Про внесення змін до наказу...» із зазначенням дати, номера, заголовка розпорядчого документа, до якого вносяться зміни.  Розпорядча частина наказу починається з такого пункту: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Внести до наказу керівника закладу від</w:t>
      </w:r>
      <w:r>
        <w:rPr>
          <w:rFonts w:ascii="Times New Roman" w:hAnsi="Times New Roman" w:cs="Times New Roman"/>
          <w:color w:val="333333"/>
          <w:spacing w:val="69"/>
          <w:sz w:val="28"/>
          <w:szCs w:val="28"/>
          <w:bdr w:val="none" w:sz="0" w:space="0" w:color="auto" w:frame="1"/>
        </w:rPr>
        <w:t> </w:t>
      </w:r>
      <w:r>
        <w:rPr>
          <w:rFonts w:ascii="Times New Roman" w:hAnsi="Times New Roman" w:cs="Times New Roman"/>
          <w:color w:val="333333"/>
          <w:spacing w:val="69"/>
          <w:sz w:val="28"/>
          <w:szCs w:val="28"/>
          <w:u w:val="single"/>
          <w:bdr w:val="none" w:sz="0" w:space="0" w:color="auto" w:frame="1"/>
        </w:rPr>
        <w:t> </w:t>
      </w:r>
      <w:r>
        <w:rPr>
          <w:rFonts w:ascii="Times New Roman" w:hAnsi="Times New Roman" w:cs="Times New Roman"/>
          <w:color w:val="333333"/>
          <w:spacing w:val="69"/>
          <w:sz w:val="28"/>
          <w:szCs w:val="28"/>
          <w:bdr w:val="none" w:sz="0" w:space="0" w:color="auto" w:frame="1"/>
        </w:rPr>
        <w:t> </w:t>
      </w:r>
      <w:r>
        <w:rPr>
          <w:rFonts w:ascii="Times New Roman" w:hAnsi="Times New Roman" w:cs="Times New Roman"/>
          <w:color w:val="333333"/>
          <w:sz w:val="28"/>
          <w:szCs w:val="28"/>
          <w:bdr w:val="none" w:sz="0" w:space="0" w:color="auto" w:frame="1"/>
        </w:rPr>
        <w:t>№</w:t>
      </w:r>
      <w:r>
        <w:rPr>
          <w:rFonts w:ascii="Times New Roman" w:hAnsi="Times New Roman" w:cs="Times New Roman"/>
          <w:color w:val="333333"/>
          <w:spacing w:val="-2"/>
          <w:sz w:val="28"/>
          <w:szCs w:val="28"/>
          <w:bdr w:val="none" w:sz="0" w:space="0" w:color="auto" w:frame="1"/>
        </w:rPr>
        <w:t> __</w:t>
      </w:r>
      <w:r>
        <w:rPr>
          <w:rFonts w:ascii="Times New Roman" w:hAnsi="Times New Roman" w:cs="Times New Roman"/>
          <w:color w:val="333333"/>
          <w:sz w:val="28"/>
          <w:szCs w:val="28"/>
          <w:bdr w:val="none" w:sz="0" w:space="0" w:color="auto" w:frame="1"/>
        </w:rPr>
        <w:t> «Про…» такі зміни: «…».</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lastRenderedPageBreak/>
        <w:t>Далі   окремими    підпунктами формулюються  зміни до </w:t>
      </w:r>
      <w:r>
        <w:rPr>
          <w:rFonts w:ascii="Times New Roman" w:hAnsi="Times New Roman" w:cs="Times New Roman"/>
          <w:color w:val="333333"/>
          <w:spacing w:val="-1"/>
          <w:sz w:val="28"/>
          <w:szCs w:val="28"/>
          <w:bdr w:val="none" w:sz="0" w:space="0" w:color="auto" w:frame="1"/>
        </w:rPr>
        <w:t>розпорядчого </w:t>
      </w:r>
      <w:r>
        <w:rPr>
          <w:rFonts w:ascii="Times New Roman" w:hAnsi="Times New Roman" w:cs="Times New Roman"/>
          <w:color w:val="333333"/>
          <w:sz w:val="28"/>
          <w:szCs w:val="28"/>
          <w:bdr w:val="none" w:sz="0" w:space="0" w:color="auto" w:frame="1"/>
        </w:rPr>
        <w:t>документа, наприклад:</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пункт 2 викласти в такій редакції:...»;</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«2) пункт 3 виключити»;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«3) абзац другий пункту 4 доповнити словами...».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Якщо зміни до розпорядчого документа оформлюються на окремому аркуші (аркушах),  у першому пункті розпорядчої частини наказу  зазначається: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Внести до наказу керівника закладу від</w:t>
      </w:r>
      <w:r>
        <w:rPr>
          <w:rFonts w:ascii="Times New Roman" w:hAnsi="Times New Roman" w:cs="Times New Roman"/>
          <w:color w:val="333333"/>
          <w:spacing w:val="6"/>
          <w:sz w:val="28"/>
          <w:szCs w:val="28"/>
          <w:bdr w:val="none" w:sz="0" w:space="0" w:color="auto" w:frame="1"/>
        </w:rPr>
        <w:t>  </w:t>
      </w:r>
      <w:r>
        <w:rPr>
          <w:rFonts w:ascii="Times New Roman" w:hAnsi="Times New Roman" w:cs="Times New Roman"/>
          <w:color w:val="333333"/>
          <w:spacing w:val="6"/>
          <w:sz w:val="28"/>
          <w:szCs w:val="28"/>
          <w:u w:val="single"/>
          <w:bdr w:val="none" w:sz="0" w:space="0" w:color="auto" w:frame="1"/>
        </w:rPr>
        <w:t>    </w:t>
      </w:r>
      <w:r>
        <w:rPr>
          <w:rFonts w:ascii="Times New Roman" w:hAnsi="Times New Roman" w:cs="Times New Roman"/>
          <w:color w:val="333333"/>
          <w:sz w:val="28"/>
          <w:szCs w:val="28"/>
          <w:bdr w:val="none" w:sz="0" w:space="0" w:color="auto" w:frame="1"/>
        </w:rPr>
        <w:t> №</w:t>
      </w:r>
      <w:r>
        <w:rPr>
          <w:rFonts w:ascii="Times New Roman" w:hAnsi="Times New Roman" w:cs="Times New Roman"/>
          <w:color w:val="333333"/>
          <w:spacing w:val="-2"/>
          <w:sz w:val="28"/>
          <w:szCs w:val="28"/>
          <w:bdr w:val="none" w:sz="0" w:space="0" w:color="auto" w:frame="1"/>
        </w:rPr>
        <w:t> __</w:t>
      </w:r>
      <w:r>
        <w:rPr>
          <w:rFonts w:ascii="Times New Roman" w:hAnsi="Times New Roman" w:cs="Times New Roman"/>
          <w:color w:val="333333"/>
          <w:sz w:val="28"/>
          <w:szCs w:val="28"/>
          <w:bdr w:val="none" w:sz="0" w:space="0" w:color="auto" w:frame="1"/>
        </w:rPr>
        <w:t> «Про …» зміни, що додаються».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6) </w:t>
      </w:r>
      <w:r>
        <w:rPr>
          <w:rFonts w:ascii="Times New Roman" w:hAnsi="Times New Roman" w:cs="Times New Roman"/>
          <w:color w:val="333333"/>
          <w:sz w:val="28"/>
          <w:szCs w:val="28"/>
          <w:bdr w:val="none" w:sz="0" w:space="0" w:color="auto" w:frame="1"/>
        </w:rPr>
        <w:t>Останній пункт розпорядчої частини, у разі потреби, може містити рішення про покладення на посадову особу функцій контролю за виконанням наказу.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7) </w:t>
      </w:r>
      <w:r>
        <w:rPr>
          <w:rFonts w:ascii="Times New Roman" w:hAnsi="Times New Roman" w:cs="Times New Roman"/>
          <w:color w:val="333333"/>
          <w:sz w:val="28"/>
          <w:szCs w:val="28"/>
          <w:bdr w:val="none" w:sz="0" w:space="0" w:color="auto" w:frame="1"/>
        </w:rPr>
        <w:t>Наказ з кадрових питань (особового складу), руху учнів оформлюється у вигляді індивідуального або зведеного (у разі надання щорічної основної відпустки працівникам закладу, зарахування учнів до перших та переведення до наступних класів).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 індивідуальному наказі міститься інформація про одного працівника (здобувача освіти); у зведеному – про кількох.</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8) </w:t>
      </w:r>
      <w:r>
        <w:rPr>
          <w:rFonts w:ascii="Times New Roman" w:hAnsi="Times New Roman" w:cs="Times New Roman"/>
          <w:color w:val="333333"/>
          <w:sz w:val="28"/>
          <w:szCs w:val="28"/>
          <w:bdr w:val="none" w:sz="0" w:space="0" w:color="auto" w:frame="1"/>
        </w:rPr>
        <w:t>Зміст індивідуального наказу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наказах може застосовуватись узагальнений заголовок, наприклад: «Про надання щорічних основних відпусток».</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9. </w:t>
      </w:r>
      <w:r>
        <w:rPr>
          <w:rFonts w:ascii="Times New Roman" w:hAnsi="Times New Roman" w:cs="Times New Roman"/>
          <w:color w:val="333333"/>
          <w:sz w:val="28"/>
          <w:szCs w:val="28"/>
          <w:bdr w:val="none" w:sz="0" w:space="0" w:color="auto" w:frame="1"/>
        </w:rPr>
        <w:t>У тексті наказу з кадрових питань (особового складу), як правило, констатуюча частина не зазначається.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10. </w:t>
      </w:r>
      <w:r>
        <w:rPr>
          <w:rFonts w:ascii="Times New Roman" w:hAnsi="Times New Roman" w:cs="Times New Roman"/>
          <w:color w:val="333333"/>
          <w:sz w:val="28"/>
          <w:szCs w:val="28"/>
          <w:bdr w:val="none" w:sz="0" w:space="0" w:color="auto" w:frame="1"/>
        </w:rPr>
        <w:t>Розпорядча частина наказу починається, як правило, з дієслова у формі інфінітива: «ПРИЙНЯТИ», «ПРИЗНАЧИТИ», «ПЕРЕВЕСТИ», «ОГОЛОСИТИ»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У розпорядчій частині наказу назва місяця записується прописом.</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У зведених наказах, які стосуються кількох працівників, прізвища осіб у межах пунктів розміщуються за алфавітом.</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11) </w:t>
      </w:r>
      <w:r>
        <w:rPr>
          <w:rFonts w:ascii="Times New Roman" w:hAnsi="Times New Roman" w:cs="Times New Roman"/>
          <w:color w:val="333333"/>
          <w:sz w:val="28"/>
          <w:szCs w:val="28"/>
          <w:bdr w:val="none" w:sz="0" w:space="0" w:color="auto" w:frame="1"/>
        </w:rPr>
        <w:t>У наказі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12) </w:t>
      </w:r>
      <w:r>
        <w:rPr>
          <w:rFonts w:ascii="Times New Roman" w:hAnsi="Times New Roman" w:cs="Times New Roman"/>
          <w:color w:val="333333"/>
          <w:sz w:val="28"/>
          <w:szCs w:val="28"/>
          <w:bdr w:val="none" w:sz="0" w:space="0" w:color="auto" w:frame="1"/>
        </w:rPr>
        <w:t>У кожному пункті наказу з кадрових питань (особового складу) зазначається підстава щодо його видання (заява працівника, контракт, доповідна записка, рішення атестаційної комісії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lastRenderedPageBreak/>
        <w:t>13) Керівник закладу освіти підписує накази особисто, в межах своїх повноважень, визначених статутом закладу загальної середньої освіти, посадовими інструкціями, наказом про розподіл обов’язків між керівником та його заступниками.</w:t>
      </w:r>
    </w:p>
    <w:p w:rsidR="007F1498" w:rsidRDefault="007F1498" w:rsidP="007F1498">
      <w:pPr>
        <w:pStyle w:val="a7"/>
        <w:shd w:val="clear" w:color="auto" w:fill="FFFFFF"/>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t xml:space="preserve">Підпис складається з найменування посади особи, яка підписує документ, </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(повного – якщо документ надрукований не на бланку, скороченого – на документі, надрукованому на бланку), особистого підпису,</w:t>
      </w:r>
      <w:r>
        <w:rPr>
          <w:rFonts w:ascii="Times New Roman" w:hAnsi="Times New Roman" w:cs="Times New Roman"/>
          <w:color w:val="333333"/>
          <w:spacing w:val="1"/>
          <w:sz w:val="28"/>
          <w:szCs w:val="28"/>
          <w:bdr w:val="none" w:sz="0" w:space="0" w:color="auto" w:frame="1"/>
        </w:rPr>
        <w:t> власного </w:t>
      </w:r>
      <w:r>
        <w:rPr>
          <w:rFonts w:ascii="Times New Roman" w:hAnsi="Times New Roman" w:cs="Times New Roman"/>
          <w:color w:val="333333"/>
          <w:sz w:val="28"/>
          <w:szCs w:val="28"/>
          <w:bdr w:val="none" w:sz="0" w:space="0" w:color="auto" w:frame="1"/>
        </w:rPr>
        <w:t> імені та прізвища.</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За відсутності керівника, у разі його заміщення, наказ підписує особа, яка виконує його обов’язки. У такому разі обов’язково зазначаються</w:t>
      </w:r>
      <w:r>
        <w:rPr>
          <w:rFonts w:ascii="Times New Roman" w:hAnsi="Times New Roman" w:cs="Times New Roman"/>
          <w:color w:val="333333"/>
          <w:spacing w:val="1"/>
          <w:sz w:val="28"/>
          <w:szCs w:val="28"/>
          <w:bdr w:val="none" w:sz="0" w:space="0" w:color="auto" w:frame="1"/>
        </w:rPr>
        <w:t> власне ім’я та </w:t>
      </w:r>
      <w:r>
        <w:rPr>
          <w:rFonts w:ascii="Times New Roman" w:hAnsi="Times New Roman" w:cs="Times New Roman"/>
          <w:color w:val="333333"/>
          <w:sz w:val="28"/>
          <w:szCs w:val="28"/>
          <w:bdr w:val="none" w:sz="0" w:space="0" w:color="auto" w:frame="1"/>
        </w:rPr>
        <w:t>прізвище особи, яка підписала наказ, та додаються до найменування посади керівника слова «Виконуючий обов’язки» або «В. 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Відбитком печатки закладу засвідчують підпис посадової особи відповідно до </w:t>
      </w:r>
      <w:r>
        <w:rPr>
          <w:rFonts w:ascii="Times New Roman" w:hAnsi="Times New Roman" w:cs="Times New Roman"/>
          <w:color w:val="000000"/>
          <w:sz w:val="28"/>
          <w:szCs w:val="28"/>
          <w:bdr w:val="none" w:sz="0" w:space="0" w:color="auto" w:frame="1"/>
          <w:shd w:val="clear" w:color="auto" w:fill="FFFFFF"/>
        </w:rPr>
        <w:t>Закону України № 1982-VIII від 23.03.2017</w:t>
      </w:r>
      <w:r>
        <w:rPr>
          <w:rFonts w:ascii="Times New Roman" w:hAnsi="Times New Roman" w:cs="Times New Roman"/>
          <w:color w:val="333333"/>
          <w:sz w:val="28"/>
          <w:szCs w:val="28"/>
          <w:bdr w:val="none" w:sz="0" w:space="0" w:color="auto" w:frame="1"/>
        </w:rPr>
        <w:t> </w:t>
      </w:r>
      <w:r>
        <w:rPr>
          <w:rFonts w:ascii="Times New Roman" w:hAnsi="Times New Roman" w:cs="Times New Roman"/>
          <w:color w:val="000000"/>
          <w:sz w:val="28"/>
          <w:szCs w:val="28"/>
          <w:bdr w:val="none" w:sz="0" w:space="0" w:color="auto" w:frame="1"/>
          <w:shd w:val="clear" w:color="auto" w:fill="FFFFFF"/>
        </w:rPr>
        <w:t>«Про внесення змін до деяких законодавчих актів України щодо використання печаток юридичними особами та фізичними-особами підприємцями». </w:t>
      </w:r>
      <w:r>
        <w:rPr>
          <w:rFonts w:ascii="Times New Roman" w:hAnsi="Times New Roman" w:cs="Times New Roman"/>
          <w:color w:val="333333"/>
          <w:sz w:val="28"/>
          <w:szCs w:val="28"/>
          <w:bdr w:val="none" w:sz="0" w:space="0" w:color="auto" w:frame="1"/>
        </w:rPr>
        <w:t>Відбиток печатки ставиться таким чином, щоб він охоплював останні кілька літер найменування посади особи, яка підписала документ.</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14) </w:t>
      </w:r>
      <w:r>
        <w:rPr>
          <w:rFonts w:ascii="Times New Roman" w:hAnsi="Times New Roman" w:cs="Times New Roman"/>
          <w:color w:val="333333"/>
          <w:sz w:val="28"/>
          <w:szCs w:val="28"/>
          <w:bdr w:val="none" w:sz="0" w:space="0" w:color="auto" w:frame="1"/>
        </w:rPr>
        <w:t>Під час ознайомлення з наказом вказаними в ньому особами на першому примірнику наказу проставляються їх підписи із зазначенням дати ознайомлення.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обов’язково доводяться до відома осіб, розпорядча частина яких стосується, або всього педагогічного колективу.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Під час ознайомлення з наказом вказаними у ньому особами на першому примірнику наказу проставляються їх підписи із зазначенням дати ознайомлення, прізвища та ініціалів та підпису.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15) </w:t>
      </w:r>
      <w:r>
        <w:rPr>
          <w:rFonts w:ascii="Times New Roman" w:hAnsi="Times New Roman" w:cs="Times New Roman"/>
          <w:color w:val="333333"/>
          <w:sz w:val="28"/>
          <w:szCs w:val="28"/>
          <w:bdr w:val="none" w:sz="0" w:space="0" w:color="auto" w:frame="1"/>
        </w:rPr>
        <w:t>Накази нумеруються в порядку їх видання в межах календарного року; накази з основної діяльності, руху учнів, адміністративно-господарських, кадрових питань мають окрему порядкову нумерацію. З метою розрізнення груп наказів до реєстраційного індексу наказу через </w:t>
      </w:r>
      <w:r>
        <w:rPr>
          <w:rFonts w:ascii="Times New Roman" w:hAnsi="Times New Roman" w:cs="Times New Roman"/>
          <w:color w:val="333333"/>
          <w:spacing w:val="-1"/>
          <w:sz w:val="28"/>
          <w:szCs w:val="28"/>
          <w:bdr w:val="none" w:sz="0" w:space="0" w:color="auto" w:frame="1"/>
        </w:rPr>
        <w:t>дефіс </w:t>
      </w:r>
      <w:r>
        <w:rPr>
          <w:rFonts w:ascii="Times New Roman" w:hAnsi="Times New Roman" w:cs="Times New Roman"/>
          <w:color w:val="333333"/>
          <w:sz w:val="28"/>
          <w:szCs w:val="28"/>
          <w:bdr w:val="none" w:sz="0" w:space="0" w:color="auto" w:frame="1"/>
        </w:rPr>
        <w:t> додається літерна відмітка, наприклад:</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основної діяльності – № 2-ОД;</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кадрових питань тривалого зберігання – № 2-К;</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кадрових питань тимчасового зберігання – № 2-КТ;</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адміністративно-господарських питань – № 2-АГ;</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руху учнів – № 2-У.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16) Для оформлення наказів використовується гарнітура Times New Roman, шрифт – розміром 12-14 друкарських пунктів; шрифт розміром 8-12 друкарських пунктів.</w:t>
      </w:r>
    </w:p>
    <w:p w:rsidR="007F1498" w:rsidRDefault="007F1498" w:rsidP="007F1498">
      <w:pPr>
        <w:pStyle w:val="a7"/>
        <w:shd w:val="clear" w:color="auto" w:fill="FFFFFF"/>
        <w:spacing w:line="240" w:lineRule="auto"/>
        <w:rPr>
          <w:rFonts w:ascii="Times New Roman" w:hAnsi="Times New Roman" w:cs="Times New Roman"/>
          <w:color w:val="333333"/>
          <w:sz w:val="28"/>
          <w:szCs w:val="28"/>
          <w:bdr w:val="none" w:sz="0" w:space="0" w:color="auto" w:frame="1"/>
        </w:rPr>
      </w:pPr>
      <w:r>
        <w:rPr>
          <w:rFonts w:ascii="Times New Roman" w:hAnsi="Times New Roman" w:cs="Times New Roman"/>
          <w:color w:val="333333"/>
          <w:sz w:val="28"/>
          <w:szCs w:val="28"/>
          <w:bdr w:val="none" w:sz="0" w:space="0" w:color="auto" w:frame="1"/>
        </w:rPr>
        <w:lastRenderedPageBreak/>
        <w:t>          17) Кількість наказів і періодичність їх видання визначає керівник закладу з урахуванням типу закладу, його потреб:</w:t>
      </w:r>
    </w:p>
    <w:p w:rsidR="007F1498" w:rsidRDefault="007F1498" w:rsidP="007F1498">
      <w:pPr>
        <w:pStyle w:val="a7"/>
        <w:shd w:val="clear" w:color="auto" w:fill="FFFFFF"/>
        <w:spacing w:line="240" w:lineRule="auto"/>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xml:space="preserve"> - науково-обґрунтованими;</w:t>
      </w:r>
    </w:p>
    <w:p w:rsidR="007F1498" w:rsidRDefault="007F1498" w:rsidP="007F1498">
      <w:pPr>
        <w:pStyle w:val="a7"/>
        <w:shd w:val="clear" w:color="auto" w:fill="FFFFFF"/>
        <w:spacing w:line="240" w:lineRule="auto"/>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грамотними;</w:t>
      </w:r>
    </w:p>
    <w:p w:rsidR="007F1498" w:rsidRDefault="007F1498" w:rsidP="007F1498">
      <w:pPr>
        <w:pStyle w:val="a7"/>
        <w:shd w:val="clear" w:color="auto" w:fill="FFFFFF"/>
        <w:spacing w:line="240" w:lineRule="auto"/>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законними;</w:t>
      </w:r>
    </w:p>
    <w:p w:rsidR="007F1498" w:rsidRDefault="007F1498" w:rsidP="007F1498">
      <w:pPr>
        <w:pStyle w:val="a7"/>
        <w:shd w:val="clear" w:color="auto" w:fill="FFFFFF"/>
        <w:spacing w:line="240" w:lineRule="auto"/>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не суперечливими за замістом;</w:t>
      </w:r>
    </w:p>
    <w:p w:rsidR="007F1498" w:rsidRDefault="007F1498" w:rsidP="007F1498">
      <w:pPr>
        <w:pStyle w:val="a7"/>
        <w:shd w:val="clear" w:color="auto" w:fill="FFFFFF"/>
        <w:spacing w:line="240" w:lineRule="auto"/>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своєчасними;</w:t>
      </w:r>
    </w:p>
    <w:p w:rsidR="007F1498" w:rsidRDefault="007F1498" w:rsidP="007F1498">
      <w:pPr>
        <w:pStyle w:val="a7"/>
        <w:shd w:val="clear" w:color="auto" w:fill="FFFFFF"/>
        <w:spacing w:line="240" w:lineRule="auto"/>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чіткими, логічно послідовними, закінченими;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та специфіки діяльності.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w:t>
      </w:r>
      <w:r>
        <w:rPr>
          <w:rFonts w:ascii="Times New Roman" w:hAnsi="Times New Roman" w:cs="Times New Roman"/>
          <w:color w:val="333333"/>
          <w:sz w:val="28"/>
          <w:szCs w:val="28"/>
          <w:bdr w:val="none" w:sz="0" w:space="0" w:color="auto" w:frame="1"/>
          <w:lang w:val="ru-RU"/>
        </w:rPr>
        <w:t>18) </w:t>
      </w:r>
      <w:r>
        <w:rPr>
          <w:rFonts w:ascii="Times New Roman" w:hAnsi="Times New Roman" w:cs="Times New Roman"/>
          <w:color w:val="333333"/>
          <w:sz w:val="28"/>
          <w:szCs w:val="28"/>
          <w:bdr w:val="none" w:sz="0" w:space="0" w:color="auto" w:frame="1"/>
        </w:rPr>
        <w:t>Накази мають бути: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конкретними.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 доцільно писати короткими реченнями. Текст має бути точним, не допускати різних тлумачень. Кожна нова думка викладається з абзацу.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19. </w:t>
      </w:r>
      <w:r>
        <w:rPr>
          <w:rFonts w:ascii="Times New Roman" w:hAnsi="Times New Roman" w:cs="Times New Roman"/>
          <w:color w:val="333333"/>
          <w:sz w:val="28"/>
          <w:szCs w:val="28"/>
          <w:bdr w:val="none" w:sz="0" w:space="0" w:color="auto" w:frame="1"/>
        </w:rPr>
        <w:t>Книга реєстрації наказів.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оформлюються у друкованому вигляді. Після підписання керівником, реєструються у журналах реєстрації наказів (додаток 5</w:t>
      </w:r>
      <w:r>
        <w:rPr>
          <w:rFonts w:ascii="Times New Roman" w:hAnsi="Times New Roman" w:cs="Times New Roman"/>
          <w:color w:val="333333"/>
          <w:spacing w:val="-50"/>
          <w:sz w:val="28"/>
          <w:szCs w:val="28"/>
          <w:bdr w:val="none" w:sz="0" w:space="0" w:color="auto" w:frame="1"/>
        </w:rPr>
        <w:t> )</w:t>
      </w:r>
      <w:r>
        <w:rPr>
          <w:rFonts w:ascii="Times New Roman" w:hAnsi="Times New Roman" w:cs="Times New Roman"/>
          <w:color w:val="333333"/>
          <w:sz w:val="28"/>
          <w:szCs w:val="28"/>
          <w:bdr w:val="none" w:sz="0" w:space="0" w:color="auto" w:frame="1"/>
        </w:rPr>
        <w:t>.</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Записи в журналі реєстрації повинні відповідати наявним наказам.</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2. </w:t>
      </w:r>
      <w:r>
        <w:rPr>
          <w:rFonts w:ascii="Times New Roman" w:hAnsi="Times New Roman" w:cs="Times New Roman"/>
          <w:color w:val="333333"/>
          <w:sz w:val="28"/>
          <w:szCs w:val="28"/>
          <w:bdr w:val="none" w:sz="0" w:space="0" w:color="auto" w:frame="1"/>
        </w:rPr>
        <w:t>Протокол – документ, у якому фіксується перебіг ведення засідань, ухвалення рішень дорадчими та колегіальними органами, комісіями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Протоколи засідань педагогічних рад, інших дорадчих та колегіальних органів можуть складатися в стислій формі. У протоколі, складеному в стислій формі, фіксуються лише прийняті рішення без деталізації перебігу обговорення питання.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2) 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3) Протокол обов’язково містить такі реквізити:</w:t>
      </w:r>
      <w:r>
        <w:rPr>
          <w:rFonts w:ascii="Times New Roman" w:hAnsi="Times New Roman" w:cs="Times New Roman"/>
          <w:color w:val="333333"/>
          <w:sz w:val="28"/>
          <w:szCs w:val="28"/>
          <w:bdr w:val="none" w:sz="0" w:space="0" w:color="auto" w:frame="1"/>
          <w:lang w:val="ru-RU"/>
        </w:rPr>
        <w:t xml:space="preserve"> </w:t>
      </w:r>
      <w:r>
        <w:rPr>
          <w:rFonts w:ascii="Times New Roman" w:hAnsi="Times New Roman" w:cs="Times New Roman"/>
          <w:color w:val="333333"/>
          <w:sz w:val="28"/>
          <w:szCs w:val="28"/>
          <w:bdr w:val="none" w:sz="0" w:space="0" w:color="auto" w:frame="1"/>
        </w:rPr>
        <w:t>номер/індекс реєстрації;</w:t>
      </w:r>
      <w:r>
        <w:rPr>
          <w:rFonts w:ascii="Times New Roman" w:hAnsi="Times New Roman" w:cs="Times New Roman"/>
          <w:color w:val="333333"/>
          <w:sz w:val="28"/>
          <w:szCs w:val="28"/>
          <w:bdr w:val="none" w:sz="0" w:space="0" w:color="auto" w:frame="1"/>
          <w:lang w:val="ru-RU"/>
        </w:rPr>
        <w:t xml:space="preserve"> </w:t>
      </w:r>
      <w:r>
        <w:rPr>
          <w:rFonts w:ascii="Times New Roman" w:hAnsi="Times New Roman" w:cs="Times New Roman"/>
          <w:color w:val="333333"/>
          <w:sz w:val="28"/>
          <w:szCs w:val="28"/>
          <w:bdr w:val="none" w:sz="0" w:space="0" w:color="auto" w:frame="1"/>
        </w:rPr>
        <w:t>дата й місце;</w:t>
      </w:r>
      <w:r>
        <w:rPr>
          <w:rFonts w:ascii="Times New Roman" w:hAnsi="Times New Roman" w:cs="Times New Roman"/>
          <w:color w:val="333333"/>
          <w:sz w:val="28"/>
          <w:szCs w:val="28"/>
          <w:bdr w:val="none" w:sz="0" w:space="0" w:color="auto" w:frame="1"/>
          <w:lang w:val="ru-RU"/>
        </w:rPr>
        <w:t xml:space="preserve"> </w:t>
      </w:r>
      <w:r>
        <w:rPr>
          <w:rFonts w:ascii="Times New Roman" w:hAnsi="Times New Roman" w:cs="Times New Roman"/>
          <w:color w:val="333333"/>
          <w:sz w:val="28"/>
          <w:szCs w:val="28"/>
          <w:bdr w:val="none" w:sz="0" w:space="0" w:color="auto" w:frame="1"/>
        </w:rPr>
        <w:t>назва виду документа;</w:t>
      </w:r>
      <w:r>
        <w:rPr>
          <w:rFonts w:ascii="Times New Roman" w:hAnsi="Times New Roman" w:cs="Times New Roman"/>
          <w:color w:val="333333"/>
          <w:sz w:val="28"/>
          <w:szCs w:val="28"/>
          <w:bdr w:val="none" w:sz="0" w:space="0" w:color="auto" w:frame="1"/>
          <w:lang w:val="ru-RU"/>
        </w:rPr>
        <w:t xml:space="preserve"> </w:t>
      </w:r>
      <w:r>
        <w:rPr>
          <w:rFonts w:ascii="Times New Roman" w:hAnsi="Times New Roman" w:cs="Times New Roman"/>
          <w:color w:val="333333"/>
          <w:sz w:val="28"/>
          <w:szCs w:val="28"/>
          <w:bdr w:val="none" w:sz="0" w:space="0" w:color="auto" w:frame="1"/>
        </w:rPr>
        <w:t>текст;</w:t>
      </w:r>
      <w:r>
        <w:rPr>
          <w:rFonts w:ascii="Times New Roman" w:hAnsi="Times New Roman" w:cs="Times New Roman"/>
          <w:color w:val="333333"/>
          <w:sz w:val="28"/>
          <w:szCs w:val="28"/>
          <w:bdr w:val="none" w:sz="0" w:space="0" w:color="auto" w:frame="1"/>
          <w:lang w:val="ru-RU"/>
        </w:rPr>
        <w:t xml:space="preserve"> </w:t>
      </w:r>
      <w:r>
        <w:rPr>
          <w:rFonts w:ascii="Times New Roman" w:hAnsi="Times New Roman" w:cs="Times New Roman"/>
          <w:color w:val="333333"/>
          <w:sz w:val="28"/>
          <w:szCs w:val="28"/>
          <w:bdr w:val="none" w:sz="0" w:space="0" w:color="auto" w:frame="1"/>
        </w:rPr>
        <w:t>підписи.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4) Написання протоколу засідання педагогічної ради.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Текст протоколу складається зі вступної та основної частин.</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lastRenderedPageBreak/>
        <w:t>         Вступна частина містить порядок денний: перелік розглянутих на  засіданні питань. Порядок денний подається наприкінці вступної частини.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для стислої форми протоколів: «СЛУХАЛИ – УХВАЛИЛИ»;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для    повної форми протоколів: «СЛУХАЛИ – ВИСТУПИЛИ –УХВАЛИЛИ».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Після слова «СЛУХАЛИ» з нового рядка зазначаються прізвище та ініціали (ініціал імені) кожного доповідача.</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Тексти виступів у протоколі викладаються від третьої особи однини.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Після слова «УХВАЛИЛИ» фіксується прийняте рішення з обговорюваного питання порядку денного, яке включає складові, що відповідають  на такі питання: кому, що зробити і в який термін.</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Протокол підписує головуючий на засіданні колегіального органу та секретар (за наявності). Протокол засідань комісій підписують усі члени комісії.</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Протокол оформляється не пізніше 5-ти робочих днів з моменту проведення засідання.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3.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Бланки листа мають такі реквізити: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найменування       засновника  закладу;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повне найменування закладу відповідно до установчих документів;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lastRenderedPageBreak/>
        <w:t>довідкові дані про заклад (поштова адреса, номер телефону, електронна пошта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2) Реквізитами листа є: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Датою листа є дата його підписання, яка має збігатися із датою реєстрації вихідної кореспонденції.</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Текст листа викладається від першої особи множини з використанням слів: «просимо повідомити...», «роз'яснюємо, 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Зазвичай у листі порушується одне питання.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4. Акт – документ, складений групою осіб для засвідчення встановлених фактів або подій. Акти оформлюються за результатами ревізій фінансово- господарської діяльності, під час приймання-передавання справ, списання майна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Датою акта є дата його складення.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2) Текст акта складається зі вступної та констатуючої частин.</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а) </w:t>
      </w:r>
      <w:r>
        <w:rPr>
          <w:rFonts w:ascii="Times New Roman" w:hAnsi="Times New Roman" w:cs="Times New Roman"/>
          <w:color w:val="333333"/>
          <w:sz w:val="28"/>
          <w:szCs w:val="28"/>
          <w:bdr w:val="none" w:sz="0" w:space="0" w:color="auto" w:frame="1"/>
        </w:rPr>
        <w:t>У вступній частині зазначаються підстави для складання акта та називаються особи, які склали акт або були присутні при цьому.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б) </w:t>
      </w:r>
      <w:r>
        <w:rPr>
          <w:rFonts w:ascii="Times New Roman" w:hAnsi="Times New Roman" w:cs="Times New Roman"/>
          <w:color w:val="333333"/>
          <w:sz w:val="28"/>
          <w:szCs w:val="28"/>
          <w:bdr w:val="none" w:sz="0" w:space="0" w:color="auto" w:frame="1"/>
        </w:rPr>
        <w:t>У констатуючій частині викладаються суть, завдання, характер виконаної</w:t>
      </w:r>
      <w:r>
        <w:rPr>
          <w:rFonts w:ascii="Times New Roman" w:hAnsi="Times New Roman" w:cs="Times New Roman"/>
          <w:color w:val="333333"/>
          <w:spacing w:val="-82"/>
          <w:sz w:val="28"/>
          <w:szCs w:val="28"/>
          <w:bdr w:val="none" w:sz="0" w:space="0" w:color="auto" w:frame="1"/>
        </w:rPr>
        <w:t>          р</w:t>
      </w:r>
      <w:r>
        <w:rPr>
          <w:rFonts w:ascii="Times New Roman" w:hAnsi="Times New Roman" w:cs="Times New Roman"/>
          <w:color w:val="333333"/>
          <w:sz w:val="28"/>
          <w:szCs w:val="28"/>
          <w:bdr w:val="none" w:sz="0" w:space="0" w:color="auto" w:frame="1"/>
        </w:rPr>
        <w:t>оботи, встановлені факти, пропозиції та висновки. Констатуюча частина  може оформлюватися у вигляді таблиці.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3) У кінці тексту акта записуються дані про кількість примірників акта та їх місцезнаходження.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Акт підписують усі особи, які брали участь у його складанні.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Особа, яка має зауваження до змісту акта, підписує його і викладає свою думку на окремому аркуші, який додається до акта.</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rPr>
        <w:t> </w:t>
      </w:r>
    </w:p>
    <w:p w:rsidR="007F1498" w:rsidRDefault="007F1498" w:rsidP="007F1498">
      <w:pPr>
        <w:pStyle w:val="a7"/>
        <w:shd w:val="clear" w:color="auto" w:fill="FFFFFF"/>
        <w:jc w:val="center"/>
        <w:rPr>
          <w:rFonts w:ascii="Times New Roman" w:hAnsi="Times New Roman" w:cs="Times New Roman"/>
          <w:color w:val="333333"/>
          <w:sz w:val="28"/>
          <w:szCs w:val="28"/>
        </w:rPr>
      </w:pPr>
      <w:r>
        <w:rPr>
          <w:rFonts w:ascii="Times New Roman" w:hAnsi="Times New Roman" w:cs="Times New Roman"/>
          <w:b/>
          <w:bCs/>
          <w:color w:val="333333"/>
          <w:sz w:val="28"/>
          <w:szCs w:val="28"/>
          <w:bdr w:val="none" w:sz="0" w:space="0" w:color="auto" w:frame="1"/>
        </w:rPr>
        <w:t>ІV</w:t>
      </w:r>
      <w:r>
        <w:rPr>
          <w:rFonts w:ascii="Times New Roman" w:hAnsi="Times New Roman" w:cs="Times New Roman"/>
          <w:b/>
          <w:bCs/>
          <w:color w:val="333333"/>
          <w:sz w:val="28"/>
          <w:szCs w:val="28"/>
          <w:bdr w:val="none" w:sz="0" w:space="0" w:color="auto" w:frame="1"/>
          <w:lang w:val="ru-RU"/>
        </w:rPr>
        <w:t>. </w:t>
      </w:r>
      <w:r>
        <w:rPr>
          <w:rFonts w:ascii="Times New Roman" w:hAnsi="Times New Roman" w:cs="Times New Roman"/>
          <w:b/>
          <w:bCs/>
          <w:color w:val="333333"/>
          <w:sz w:val="28"/>
          <w:szCs w:val="28"/>
          <w:bdr w:val="none" w:sz="0" w:space="0" w:color="auto" w:frame="1"/>
        </w:rPr>
        <w:t>Реєстрація документів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1. Документи в закладі реєструються централізовано незалежно від способу їх створення, одержання чи відтворення.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2. Реєстрація документів здійснюється відповідно до Правил організації діловодства та архівного зберігання документів.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xml:space="preserve">          3. Реєстрація документів проводиться з метою забезпечення їх обліку, контролю за виконанням і оперативним використанням інформації та полягає у веденні запису облікових даних про документ, яким фіксується факт створення, відправлення або отримання документа шляхом проставлення на </w:t>
      </w:r>
      <w:r>
        <w:rPr>
          <w:rFonts w:ascii="Times New Roman" w:hAnsi="Times New Roman" w:cs="Times New Roman"/>
          <w:color w:val="333333"/>
          <w:sz w:val="28"/>
          <w:szCs w:val="28"/>
          <w:bdr w:val="none" w:sz="0" w:space="0" w:color="auto" w:frame="1"/>
        </w:rPr>
        <w:lastRenderedPageBreak/>
        <w:t>ньому      реєстраційного індексу із записом у відповідних журналах реєстрації необхідних відомостей про документ.</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4. Реєстрації підлягають вхідні, вихідні та внутрішні документи (довідки, доповідні записки, заяви, протоколи засідань педагогічних рад, комісій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5. 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6. Документи, які надходять до закладу, реєструються в журналі вхідної кореспонденції (додаток 6), ті, що відправляються, – у журналі вихідних документів (додаток 7),  накази – у журналах реєстрації наказів (додаток 5).</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Перелік документів, що не підлягають реєстрації спеціально призначеною для цього особою, наведено у додатку 4 до цієї Інструкції.     </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7. Документи реєструються за групами залежно від назви виду, автора та змісту. Окремо реєструються: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вхідні документи;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вихідні документи;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основної діяльності;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руху учнів;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адміністративно-господарських питань;</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кадрових питань тривалого зберігання;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з кадрових питань тимчасового зберігання;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внутрішні    документи  (протоколи, довідки, доповідні, пояснювальні   записки, заяви працівників тощо);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бухгалтерські документи;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звернення громадян, у тому числі батьків або законних представників   учнів.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8. Під час реєстрації документа надається  позначення</w:t>
      </w:r>
      <w:r>
        <w:rPr>
          <w:rFonts w:ascii="Times New Roman" w:hAnsi="Times New Roman" w:cs="Times New Roman"/>
          <w:color w:val="333333"/>
          <w:spacing w:val="1"/>
          <w:sz w:val="28"/>
          <w:szCs w:val="28"/>
          <w:bdr w:val="none" w:sz="0" w:space="0" w:color="auto" w:frame="1"/>
        </w:rPr>
        <w:t> – </w:t>
      </w:r>
      <w:r>
        <w:rPr>
          <w:rFonts w:ascii="Times New Roman" w:hAnsi="Times New Roman" w:cs="Times New Roman"/>
          <w:color w:val="333333"/>
          <w:sz w:val="28"/>
          <w:szCs w:val="28"/>
          <w:bdr w:val="none" w:sz="0" w:space="0" w:color="auto" w:frame="1"/>
        </w:rPr>
        <w:t>порядковий номер.</w:t>
      </w:r>
    </w:p>
    <w:p w:rsidR="007F1498" w:rsidRDefault="007F1498" w:rsidP="007F1498">
      <w:pPr>
        <w:pStyle w:val="a7"/>
        <w:shd w:val="clear" w:color="auto" w:fill="FFFFFF"/>
        <w:jc w:val="center"/>
        <w:rPr>
          <w:rFonts w:ascii="Times New Roman" w:hAnsi="Times New Roman" w:cs="Times New Roman"/>
          <w:color w:val="333333"/>
          <w:sz w:val="28"/>
          <w:szCs w:val="28"/>
        </w:rPr>
      </w:pPr>
      <w:r>
        <w:rPr>
          <w:rFonts w:ascii="Times New Roman" w:hAnsi="Times New Roman" w:cs="Times New Roman"/>
          <w:color w:val="333333"/>
          <w:sz w:val="28"/>
          <w:szCs w:val="28"/>
        </w:rPr>
        <w:t> </w:t>
      </w:r>
    </w:p>
    <w:p w:rsidR="007F1498" w:rsidRDefault="007F1498" w:rsidP="007F1498">
      <w:pPr>
        <w:pStyle w:val="a7"/>
        <w:shd w:val="clear" w:color="auto" w:fill="FFFFFF"/>
        <w:jc w:val="center"/>
        <w:rPr>
          <w:rFonts w:ascii="Times New Roman" w:hAnsi="Times New Roman" w:cs="Times New Roman"/>
          <w:color w:val="333333"/>
          <w:sz w:val="28"/>
          <w:szCs w:val="28"/>
        </w:rPr>
      </w:pPr>
      <w:r>
        <w:rPr>
          <w:rFonts w:ascii="Times New Roman" w:hAnsi="Times New Roman" w:cs="Times New Roman"/>
          <w:b/>
          <w:bCs/>
          <w:color w:val="333333"/>
          <w:sz w:val="28"/>
          <w:szCs w:val="28"/>
          <w:bdr w:val="none" w:sz="0" w:space="0" w:color="auto" w:frame="1"/>
        </w:rPr>
        <w:t>V</w:t>
      </w:r>
      <w:r>
        <w:rPr>
          <w:rFonts w:ascii="Times New Roman" w:hAnsi="Times New Roman" w:cs="Times New Roman"/>
          <w:b/>
          <w:bCs/>
          <w:color w:val="333333"/>
          <w:sz w:val="28"/>
          <w:szCs w:val="28"/>
          <w:bdr w:val="none" w:sz="0" w:space="0" w:color="auto" w:frame="1"/>
          <w:lang w:val="ru-RU"/>
        </w:rPr>
        <w:t>. </w:t>
      </w:r>
      <w:r>
        <w:rPr>
          <w:rFonts w:ascii="Times New Roman" w:hAnsi="Times New Roman" w:cs="Times New Roman"/>
          <w:b/>
          <w:bCs/>
          <w:color w:val="333333"/>
          <w:sz w:val="28"/>
          <w:szCs w:val="28"/>
          <w:bdr w:val="none" w:sz="0" w:space="0" w:color="auto" w:frame="1"/>
        </w:rPr>
        <w:t>Складання номенклатури справ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1. </w:t>
      </w:r>
      <w:r>
        <w:rPr>
          <w:rFonts w:ascii="Times New Roman" w:hAnsi="Times New Roman" w:cs="Times New Roman"/>
          <w:color w:val="333333"/>
          <w:sz w:val="28"/>
          <w:szCs w:val="28"/>
          <w:bdr w:val="none" w:sz="0" w:space="0" w:color="auto" w:frame="1"/>
        </w:rPr>
        <w:t>Номенклатура справ – обов'язковий для закладу систематизований перелік назв (заголовків) справ, що формуються із зазначенням строків</w:t>
      </w:r>
      <w:r>
        <w:rPr>
          <w:rFonts w:ascii="Times New Roman" w:hAnsi="Times New Roman" w:cs="Times New Roman"/>
          <w:color w:val="333333"/>
          <w:sz w:val="28"/>
          <w:szCs w:val="28"/>
          <w:bdr w:val="none" w:sz="0" w:space="0" w:color="auto" w:frame="1"/>
        </w:rPr>
        <w:br/>
      </w:r>
      <w:r>
        <w:rPr>
          <w:rFonts w:ascii="Times New Roman" w:hAnsi="Times New Roman" w:cs="Times New Roman"/>
          <w:color w:val="333333"/>
          <w:sz w:val="28"/>
          <w:szCs w:val="28"/>
          <w:bdr w:val="none" w:sz="0" w:space="0" w:color="auto" w:frame="1"/>
        </w:rPr>
        <w:br/>
        <w:t>зберігання справ.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2. </w:t>
      </w:r>
      <w:r>
        <w:rPr>
          <w:rFonts w:ascii="Times New Roman" w:hAnsi="Times New Roman" w:cs="Times New Roman"/>
          <w:color w:val="333333"/>
          <w:sz w:val="28"/>
          <w:szCs w:val="28"/>
          <w:bdr w:val="none" w:sz="0" w:space="0" w:color="auto" w:frame="1"/>
        </w:rPr>
        <w:t xml:space="preserve">Номенклатура справ створюється з метою встановлення в закладі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w:t>
      </w:r>
      <w:r>
        <w:rPr>
          <w:rFonts w:ascii="Times New Roman" w:hAnsi="Times New Roman" w:cs="Times New Roman"/>
          <w:color w:val="333333"/>
          <w:sz w:val="28"/>
          <w:szCs w:val="28"/>
          <w:bdr w:val="none" w:sz="0" w:space="0" w:color="auto" w:frame="1"/>
        </w:rPr>
        <w:lastRenderedPageBreak/>
        <w:t>зберігання, а також для обліку справ тимчасового (до 10 років включно) зберігання.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3. </w:t>
      </w:r>
      <w:r>
        <w:rPr>
          <w:rFonts w:ascii="Times New Roman" w:hAnsi="Times New Roman" w:cs="Times New Roman"/>
          <w:color w:val="333333"/>
          <w:sz w:val="28"/>
          <w:szCs w:val="28"/>
          <w:bdr w:val="none" w:sz="0" w:space="0" w:color="auto" w:frame="1"/>
        </w:rPr>
        <w:t>Складання та оформлення номенклатури справ здійснюється відповідно до вимог глави 1 розділу IV Правил організації діловодства та архівного зберігання.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4. </w:t>
      </w:r>
      <w:r>
        <w:rPr>
          <w:rFonts w:ascii="Times New Roman" w:hAnsi="Times New Roman" w:cs="Times New Roman"/>
          <w:color w:val="333333"/>
          <w:sz w:val="28"/>
          <w:szCs w:val="28"/>
          <w:bdr w:val="none" w:sz="0" w:space="0" w:color="auto" w:frame="1"/>
        </w:rPr>
        <w:t>Номенклатура справ закладу розробляється відповідальною особою (відповідальними особами) за організацію діловодства у закладі.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5. </w:t>
      </w:r>
      <w:r>
        <w:rPr>
          <w:rFonts w:ascii="Times New Roman" w:hAnsi="Times New Roman" w:cs="Times New Roman"/>
          <w:color w:val="333333"/>
          <w:sz w:val="28"/>
          <w:szCs w:val="28"/>
          <w:bdr w:val="none" w:sz="0" w:space="0" w:color="auto" w:frame="1"/>
        </w:rPr>
        <w:t>Номенклатура справ ухвалюється експертною комісією (далі</w:t>
      </w:r>
      <w:r>
        <w:rPr>
          <w:rFonts w:ascii="Times New Roman" w:hAnsi="Times New Roman" w:cs="Times New Roman"/>
          <w:color w:val="333333"/>
          <w:spacing w:val="1"/>
          <w:sz w:val="28"/>
          <w:szCs w:val="28"/>
          <w:bdr w:val="none" w:sz="0" w:space="0" w:color="auto" w:frame="1"/>
        </w:rPr>
        <w:t> – </w:t>
      </w:r>
      <w:r>
        <w:rPr>
          <w:rFonts w:ascii="Times New Roman" w:hAnsi="Times New Roman" w:cs="Times New Roman"/>
          <w:color w:val="333333"/>
          <w:sz w:val="28"/>
          <w:szCs w:val="28"/>
          <w:bdr w:val="none" w:sz="0" w:space="0" w:color="auto" w:frame="1"/>
        </w:rPr>
        <w:t>ЕК) закладу, яка створюється відповідно до законодавства.</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6. </w:t>
      </w:r>
      <w:r>
        <w:rPr>
          <w:rFonts w:ascii="Times New Roman" w:hAnsi="Times New Roman" w:cs="Times New Roman"/>
          <w:color w:val="333333"/>
          <w:sz w:val="28"/>
          <w:szCs w:val="28"/>
          <w:bdr w:val="none" w:sz="0" w:space="0" w:color="auto" w:frame="1"/>
        </w:rPr>
        <w:t>Номенклатура справ щороку (не пізніше 20 грудня) уточнюється, затверджується керівником закладу та вводиться в дію з 01 січня наступного року.</w:t>
      </w:r>
      <w:r>
        <w:rPr>
          <w:rFonts w:ascii="Times New Roman" w:hAnsi="Times New Roman" w:cs="Times New Roman"/>
          <w:color w:val="333333"/>
          <w:sz w:val="28"/>
          <w:szCs w:val="28"/>
        </w:rPr>
        <w:br/>
      </w:r>
      <w:r>
        <w:rPr>
          <w:rFonts w:ascii="Times New Roman" w:hAnsi="Times New Roman" w:cs="Times New Roman"/>
          <w:color w:val="333333"/>
          <w:sz w:val="28"/>
          <w:szCs w:val="28"/>
        </w:rPr>
        <w:br/>
      </w:r>
      <w:r>
        <w:rPr>
          <w:rFonts w:ascii="Times New Roman" w:hAnsi="Times New Roman" w:cs="Times New Roman"/>
          <w:b/>
          <w:bCs/>
          <w:color w:val="333333"/>
          <w:sz w:val="28"/>
          <w:szCs w:val="28"/>
          <w:bdr w:val="none" w:sz="0" w:space="0" w:color="auto" w:frame="1"/>
        </w:rPr>
        <w:t>VI</w:t>
      </w:r>
      <w:r>
        <w:rPr>
          <w:rFonts w:ascii="Times New Roman" w:hAnsi="Times New Roman" w:cs="Times New Roman"/>
          <w:b/>
          <w:bCs/>
          <w:color w:val="333333"/>
          <w:sz w:val="28"/>
          <w:szCs w:val="28"/>
          <w:bdr w:val="none" w:sz="0" w:space="0" w:color="auto" w:frame="1"/>
          <w:lang w:val="ru-RU"/>
        </w:rPr>
        <w:t>. </w:t>
      </w:r>
      <w:r>
        <w:rPr>
          <w:rFonts w:ascii="Times New Roman" w:hAnsi="Times New Roman" w:cs="Times New Roman"/>
          <w:b/>
          <w:bCs/>
          <w:color w:val="333333"/>
          <w:sz w:val="28"/>
          <w:szCs w:val="28"/>
          <w:bdr w:val="none" w:sz="0" w:space="0" w:color="auto" w:frame="1"/>
        </w:rPr>
        <w:t>Формування справ, зберігання документів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1. </w:t>
      </w:r>
      <w:r>
        <w:rPr>
          <w:rFonts w:ascii="Times New Roman" w:hAnsi="Times New Roman" w:cs="Times New Roman"/>
          <w:color w:val="333333"/>
          <w:sz w:val="28"/>
          <w:szCs w:val="28"/>
          <w:bdr w:val="none" w:sz="0" w:space="0" w:color="auto" w:frame="1"/>
        </w:rPr>
        <w:t>Формування справ – групування виконаних документів у справи відповідно до номенклатури справ.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2. </w:t>
      </w:r>
      <w:r>
        <w:rPr>
          <w:rFonts w:ascii="Times New Roman" w:hAnsi="Times New Roman" w:cs="Times New Roman"/>
          <w:color w:val="333333"/>
          <w:sz w:val="28"/>
          <w:szCs w:val="28"/>
          <w:bdr w:val="none" w:sz="0" w:space="0" w:color="auto" w:frame="1"/>
        </w:rPr>
        <w:t>Формування справ закладу здійснюється з дотриманням вимог Правил організації діловодства та архівного зберігання документів.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3. </w:t>
      </w:r>
      <w:r>
        <w:rPr>
          <w:rFonts w:ascii="Times New Roman" w:hAnsi="Times New Roman" w:cs="Times New Roman"/>
          <w:color w:val="333333"/>
          <w:sz w:val="28"/>
          <w:szCs w:val="28"/>
          <w:bdr w:val="none" w:sz="0" w:space="0" w:color="auto" w:frame="1"/>
        </w:rPr>
        <w:t>Накази з основної діяльності закладу, адміністративно-господарських, кадрових питань та руху учнів групуються в різні справи у хронологічному порядку відповідно до їх видів та строків зберігання.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4. </w:t>
      </w:r>
      <w:r>
        <w:rPr>
          <w:rFonts w:ascii="Times New Roman" w:hAnsi="Times New Roman" w:cs="Times New Roman"/>
          <w:color w:val="333333"/>
          <w:sz w:val="28"/>
          <w:szCs w:val="28"/>
          <w:bdr w:val="none" w:sz="0" w:space="0" w:color="auto" w:frame="1"/>
        </w:rPr>
        <w:t>Документи, затверджені наказом керівника закладу, є додатками до нього і групуються разом із цим розпорядчим документом.</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5. </w:t>
      </w:r>
      <w:r>
        <w:rPr>
          <w:rFonts w:ascii="Times New Roman" w:hAnsi="Times New Roman" w:cs="Times New Roman"/>
          <w:color w:val="333333"/>
          <w:sz w:val="28"/>
          <w:szCs w:val="28"/>
          <w:bdr w:val="none" w:sz="0" w:space="0" w:color="auto" w:frame="1"/>
        </w:rPr>
        <w:t>Листування групується за змістом і кореспондентською ознакою та систематизується в хронологічному порядку: документ – відповідь розміщується за документом-запитом.</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6. Алфавітна книга учнів, журнали групи подовженого дня, обліку пропущених і замінених уроків, книги обліку та видачі свідоцтв і додатків до свідоцтв про базову загальну середню освіту, свідоцтв  та додатків до свідоцтв про повну загальну середню освіту, золотих медалей «За високі досягнення у навчанні» та срібних медалей «За досягнення у навчанні» прошнуровуються, а сторінки нумеруються. На останній сторінці журналу робиться запис про кількість сторінок у журналі, яку підписує керівник закладу. Підпис керівника скріплюється печаткою закладу.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rPr>
        <w:t> </w:t>
      </w:r>
    </w:p>
    <w:p w:rsidR="00D91284" w:rsidRDefault="00D91284" w:rsidP="007F1498">
      <w:pPr>
        <w:pStyle w:val="a7"/>
        <w:shd w:val="clear" w:color="auto" w:fill="FFFFFF"/>
        <w:jc w:val="center"/>
        <w:rPr>
          <w:rFonts w:ascii="Times New Roman" w:hAnsi="Times New Roman" w:cs="Times New Roman"/>
          <w:b/>
          <w:bCs/>
          <w:color w:val="333333"/>
          <w:sz w:val="28"/>
          <w:szCs w:val="28"/>
          <w:bdr w:val="none" w:sz="0" w:space="0" w:color="auto" w:frame="1"/>
        </w:rPr>
      </w:pPr>
    </w:p>
    <w:p w:rsidR="00D91284" w:rsidRDefault="00D91284" w:rsidP="007F1498">
      <w:pPr>
        <w:pStyle w:val="a7"/>
        <w:shd w:val="clear" w:color="auto" w:fill="FFFFFF"/>
        <w:jc w:val="center"/>
        <w:rPr>
          <w:rFonts w:ascii="Times New Roman" w:hAnsi="Times New Roman" w:cs="Times New Roman"/>
          <w:b/>
          <w:bCs/>
          <w:color w:val="333333"/>
          <w:sz w:val="28"/>
          <w:szCs w:val="28"/>
          <w:bdr w:val="none" w:sz="0" w:space="0" w:color="auto" w:frame="1"/>
        </w:rPr>
      </w:pPr>
    </w:p>
    <w:p w:rsidR="00D91284" w:rsidRDefault="00D91284" w:rsidP="007F1498">
      <w:pPr>
        <w:pStyle w:val="a7"/>
        <w:shd w:val="clear" w:color="auto" w:fill="FFFFFF"/>
        <w:jc w:val="center"/>
        <w:rPr>
          <w:rFonts w:ascii="Times New Roman" w:hAnsi="Times New Roman" w:cs="Times New Roman"/>
          <w:b/>
          <w:bCs/>
          <w:color w:val="333333"/>
          <w:sz w:val="28"/>
          <w:szCs w:val="28"/>
          <w:bdr w:val="none" w:sz="0" w:space="0" w:color="auto" w:frame="1"/>
        </w:rPr>
      </w:pPr>
    </w:p>
    <w:p w:rsidR="00D91284" w:rsidRDefault="00D91284" w:rsidP="007F1498">
      <w:pPr>
        <w:pStyle w:val="a7"/>
        <w:shd w:val="clear" w:color="auto" w:fill="FFFFFF"/>
        <w:jc w:val="center"/>
        <w:rPr>
          <w:rFonts w:ascii="Times New Roman" w:hAnsi="Times New Roman" w:cs="Times New Roman"/>
          <w:b/>
          <w:bCs/>
          <w:color w:val="333333"/>
          <w:sz w:val="28"/>
          <w:szCs w:val="28"/>
          <w:bdr w:val="none" w:sz="0" w:space="0" w:color="auto" w:frame="1"/>
        </w:rPr>
      </w:pPr>
    </w:p>
    <w:p w:rsidR="00D91284" w:rsidRDefault="00D91284" w:rsidP="007F1498">
      <w:pPr>
        <w:pStyle w:val="a7"/>
        <w:shd w:val="clear" w:color="auto" w:fill="FFFFFF"/>
        <w:jc w:val="center"/>
        <w:rPr>
          <w:rFonts w:ascii="Times New Roman" w:hAnsi="Times New Roman" w:cs="Times New Roman"/>
          <w:b/>
          <w:bCs/>
          <w:color w:val="333333"/>
          <w:sz w:val="28"/>
          <w:szCs w:val="28"/>
          <w:bdr w:val="none" w:sz="0" w:space="0" w:color="auto" w:frame="1"/>
        </w:rPr>
      </w:pPr>
    </w:p>
    <w:p w:rsidR="007F1498" w:rsidRDefault="007F1498" w:rsidP="007F1498">
      <w:pPr>
        <w:pStyle w:val="a7"/>
        <w:shd w:val="clear" w:color="auto" w:fill="FFFFFF"/>
        <w:jc w:val="center"/>
        <w:rPr>
          <w:rFonts w:ascii="Times New Roman" w:hAnsi="Times New Roman" w:cs="Times New Roman"/>
          <w:color w:val="333333"/>
          <w:sz w:val="28"/>
          <w:szCs w:val="28"/>
        </w:rPr>
      </w:pPr>
      <w:r>
        <w:rPr>
          <w:rFonts w:ascii="Times New Roman" w:hAnsi="Times New Roman" w:cs="Times New Roman"/>
          <w:b/>
          <w:bCs/>
          <w:color w:val="333333"/>
          <w:sz w:val="28"/>
          <w:szCs w:val="28"/>
          <w:bdr w:val="none" w:sz="0" w:space="0" w:color="auto" w:frame="1"/>
        </w:rPr>
        <w:t>VII</w:t>
      </w:r>
      <w:r>
        <w:rPr>
          <w:rFonts w:ascii="Times New Roman" w:hAnsi="Times New Roman" w:cs="Times New Roman"/>
          <w:b/>
          <w:bCs/>
          <w:color w:val="333333"/>
          <w:sz w:val="28"/>
          <w:szCs w:val="28"/>
          <w:bdr w:val="none" w:sz="0" w:space="0" w:color="auto" w:frame="1"/>
          <w:lang w:val="ru-RU"/>
        </w:rPr>
        <w:t>. </w:t>
      </w:r>
      <w:r>
        <w:rPr>
          <w:rFonts w:ascii="Times New Roman" w:hAnsi="Times New Roman" w:cs="Times New Roman"/>
          <w:b/>
          <w:bCs/>
          <w:color w:val="333333"/>
          <w:sz w:val="28"/>
          <w:szCs w:val="28"/>
          <w:bdr w:val="none" w:sz="0" w:space="0" w:color="auto" w:frame="1"/>
        </w:rPr>
        <w:t>Експертиза цінності документів</w:t>
      </w:r>
    </w:p>
    <w:p w:rsidR="007F1498" w:rsidRDefault="007F1498" w:rsidP="007F1498">
      <w:pPr>
        <w:pStyle w:val="a7"/>
        <w:shd w:val="clear" w:color="auto" w:fill="FFFFFF"/>
        <w:jc w:val="center"/>
        <w:rPr>
          <w:rFonts w:ascii="Times New Roman" w:hAnsi="Times New Roman" w:cs="Times New Roman"/>
          <w:color w:val="333333"/>
          <w:sz w:val="28"/>
          <w:szCs w:val="28"/>
        </w:rPr>
      </w:pPr>
      <w:r>
        <w:rPr>
          <w:rFonts w:ascii="Times New Roman" w:hAnsi="Times New Roman" w:cs="Times New Roman"/>
          <w:b/>
          <w:bCs/>
          <w:color w:val="333333"/>
          <w:sz w:val="28"/>
          <w:szCs w:val="28"/>
          <w:bdr w:val="none" w:sz="0" w:space="0" w:color="auto" w:frame="1"/>
        </w:rPr>
        <w:t>Порядок підготовки справ до передання для архівного зберігання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1. </w:t>
      </w:r>
      <w:r>
        <w:rPr>
          <w:rFonts w:ascii="Times New Roman" w:hAnsi="Times New Roman" w:cs="Times New Roman"/>
          <w:color w:val="333333"/>
          <w:sz w:val="28"/>
          <w:szCs w:val="28"/>
          <w:bdr w:val="none" w:sz="0" w:space="0" w:color="auto" w:frame="1"/>
        </w:rPr>
        <w:t>Експертиза цінності документів та порядок підготовки справ до передання для архівного зберігання здійснюються на підставі Правил організації діловодства та архівного зберігання документів.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2. </w:t>
      </w:r>
      <w:r>
        <w:rPr>
          <w:rFonts w:ascii="Times New Roman" w:hAnsi="Times New Roman" w:cs="Times New Roman"/>
          <w:color w:val="333333"/>
          <w:sz w:val="28"/>
          <w:szCs w:val="28"/>
          <w:bdr w:val="none" w:sz="0" w:space="0" w:color="auto" w:frame="1"/>
        </w:rPr>
        <w:t>Для організації та проведення експертизи цінності документів, що утворилися у діловодстві закладу, утворюється ЕК закладу. Створення ЕК та організація її роботи здійснюються відповідно до постанови Кабінету Міністрів України від 08 серпня 2007 року № 1004 «Про проведення експертизи цінності документів» та наказу Міністерства юстиції України від 19 червня 2013 року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зареєстрованого в Міністерстві юстиції України 25 червня 2013 року за № 1062/23594.</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Склад ЕК та положення про неї затверджуються наказом керівника закладу. Головою ЕК призначається один із заступників керівника закладу, секретарем – особа, відповідальна за документи, які підлягають зберіганню та переданню в архів.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До складу ЕК закладу за їх згодою можуть входити представники органу вищого рівня (відповідного органу управління освітою), методичних центрів, професійних спілок, їх об'єднань.</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3. </w:t>
      </w:r>
      <w:r>
        <w:rPr>
          <w:rFonts w:ascii="Times New Roman" w:hAnsi="Times New Roman" w:cs="Times New Roman"/>
          <w:color w:val="333333"/>
          <w:sz w:val="28"/>
          <w:szCs w:val="28"/>
          <w:bdr w:val="none" w:sz="0" w:space="0" w:color="auto" w:frame="1"/>
        </w:rPr>
        <w:t>Справи постійного та тривалого (понад 10 років) зберігання передаються на зберігання особі, відповідальній за архів, за описами, які складаються особами, відповідальними за формування справ з відповідного                напряму.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Прийняття кожної справи здійснюється у присутності працівника, який передає документи.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4. </w:t>
      </w:r>
      <w:r>
        <w:rPr>
          <w:rFonts w:ascii="Times New Roman" w:hAnsi="Times New Roman" w:cs="Times New Roman"/>
          <w:color w:val="333333"/>
          <w:sz w:val="28"/>
          <w:szCs w:val="28"/>
          <w:bdr w:val="none" w:sz="0" w:space="0" w:color="auto" w:frame="1"/>
        </w:rPr>
        <w:t>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5. </w:t>
      </w:r>
      <w:r>
        <w:rPr>
          <w:rFonts w:ascii="Times New Roman" w:hAnsi="Times New Roman" w:cs="Times New Roman"/>
          <w:color w:val="333333"/>
          <w:sz w:val="28"/>
          <w:szCs w:val="28"/>
          <w:bdr w:val="none" w:sz="0" w:space="0" w:color="auto" w:frame="1"/>
        </w:rPr>
        <w:t>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постійного зберігання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тривалого (понад 10 років) зберігання;</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з кадрових питань.</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Особою, відповідальною за архів, складається акт про вилучення для знищення документів.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lastRenderedPageBreak/>
        <w:t>6. </w:t>
      </w:r>
      <w:r>
        <w:rPr>
          <w:rFonts w:ascii="Times New Roman" w:hAnsi="Times New Roman" w:cs="Times New Roman"/>
          <w:color w:val="333333"/>
          <w:sz w:val="28"/>
          <w:szCs w:val="28"/>
          <w:bdr w:val="none" w:sz="0" w:space="0" w:color="auto" w:frame="1"/>
        </w:rPr>
        <w:t>Зведений опис справ постійного зберігання складається у трьох примірниках.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26192C" w:rsidRPr="005A528A" w:rsidRDefault="0026192C" w:rsidP="007F1498">
      <w:pPr>
        <w:pStyle w:val="a7"/>
        <w:shd w:val="clear" w:color="auto" w:fill="FFFFFF"/>
        <w:rPr>
          <w:rFonts w:ascii="Times New Roman" w:hAnsi="Times New Roman" w:cs="Times New Roman"/>
          <w:color w:val="333333"/>
          <w:sz w:val="28"/>
          <w:szCs w:val="28"/>
          <w:bdr w:val="none" w:sz="0" w:space="0" w:color="auto" w:frame="1"/>
        </w:rPr>
      </w:pPr>
    </w:p>
    <w:p w:rsidR="0026192C" w:rsidRPr="005A528A" w:rsidRDefault="0026192C" w:rsidP="007F1498">
      <w:pPr>
        <w:pStyle w:val="a7"/>
        <w:shd w:val="clear" w:color="auto" w:fill="FFFFFF"/>
        <w:rPr>
          <w:rFonts w:ascii="Times New Roman" w:hAnsi="Times New Roman" w:cs="Times New Roman"/>
          <w:color w:val="333333"/>
          <w:sz w:val="28"/>
          <w:szCs w:val="28"/>
          <w:bdr w:val="none" w:sz="0" w:space="0" w:color="auto" w:frame="1"/>
        </w:rPr>
      </w:pPr>
    </w:p>
    <w:p w:rsidR="0026192C" w:rsidRPr="005A528A" w:rsidRDefault="0026192C" w:rsidP="007F1498">
      <w:pPr>
        <w:pStyle w:val="a7"/>
        <w:shd w:val="clear" w:color="auto" w:fill="FFFFFF"/>
        <w:rPr>
          <w:rFonts w:ascii="Times New Roman" w:hAnsi="Times New Roman" w:cs="Times New Roman"/>
          <w:color w:val="333333"/>
          <w:sz w:val="28"/>
          <w:szCs w:val="28"/>
          <w:bdr w:val="none" w:sz="0" w:space="0" w:color="auto" w:frame="1"/>
        </w:rPr>
      </w:pP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7. </w:t>
      </w:r>
      <w:r>
        <w:rPr>
          <w:rFonts w:ascii="Times New Roman" w:hAnsi="Times New Roman" w:cs="Times New Roman"/>
          <w:color w:val="333333"/>
          <w:sz w:val="28"/>
          <w:szCs w:val="28"/>
          <w:bdr w:val="none" w:sz="0" w:space="0" w:color="auto" w:frame="1"/>
        </w:rPr>
        <w:t>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керівника закладу з кадрових питань;</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накази керівника закладу з руху учнів;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облікові документи;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списки учнів (алфавітна книга учнів);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журнали реєстрації наказів з кадрових питань;</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особові справи працівників;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контракти, трудові договори;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документи про тарифікацію (тарифікаційні відомості (списки));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документи про проведення державної атестації;</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книги обліку і видачі свідоцтв та додатків до свідоцтв про здобуття  базової середньої освіти; свідоцтв та додатків до свідоцтв про здобуття  повної загальної середньої освіти, золотих медалей «За високі досягнення у навчанні» та срібних медалей «За досягнення у навчанні»;</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документи про нещасні випадки (акти, протоколи, висновки, журнали);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журнали реєстрації осіб, потерпілих від нещасних випадків;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журнали обліку руху трудових книжок та вкладок до них;</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lastRenderedPageBreak/>
        <w:t>журнал реєстрації наказів з руху учнів;</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rPr>
        <w:t>незатребувані особисті документи працівників (трудові книжки).</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8. </w:t>
      </w:r>
      <w:r>
        <w:rPr>
          <w:rFonts w:ascii="Times New Roman" w:hAnsi="Times New Roman" w:cs="Times New Roman"/>
          <w:color w:val="333333"/>
          <w:sz w:val="28"/>
          <w:szCs w:val="28"/>
          <w:bdr w:val="none" w:sz="0" w:space="0" w:color="auto" w:frame="1"/>
        </w:rPr>
        <w:t>Особові справи учнів вносяться до опису за роком закінчення закладу  і систематизуються за прізвищами в алфавітному порядку.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9. </w:t>
      </w:r>
      <w:r>
        <w:rPr>
          <w:rFonts w:ascii="Times New Roman" w:hAnsi="Times New Roman" w:cs="Times New Roman"/>
          <w:color w:val="333333"/>
          <w:sz w:val="28"/>
          <w:szCs w:val="28"/>
          <w:bdr w:val="none" w:sz="0" w:space="0" w:color="auto" w:frame="1"/>
        </w:rPr>
        <w:t>Зведені описи справ постійного, тривалого (понад 10 років) зберігання, з кадрових питань та акт про вилучення для знищення документів, розглядаються ЕК закладу одночасно.</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10. </w:t>
      </w:r>
      <w:r>
        <w:rPr>
          <w:rFonts w:ascii="Times New Roman" w:hAnsi="Times New Roman" w:cs="Times New Roman"/>
          <w:color w:val="333333"/>
          <w:sz w:val="28"/>
          <w:szCs w:val="28"/>
          <w:bdr w:val="none" w:sz="0" w:space="0" w:color="auto" w:frame="1"/>
        </w:rPr>
        <w:t>Погоджені (схвалені) акти про вилучення для знищення документів, затверджуються керівником закладу.</w:t>
      </w:r>
    </w:p>
    <w:p w:rsidR="007F1498" w:rsidRDefault="007F1498" w:rsidP="007F1498">
      <w:pPr>
        <w:pStyle w:val="a7"/>
        <w:shd w:val="clear" w:color="auto" w:fill="FFFFFF"/>
        <w:rPr>
          <w:rFonts w:ascii="Times New Roman" w:hAnsi="Times New Roman" w:cs="Times New Roman"/>
          <w:color w:val="333333"/>
          <w:sz w:val="28"/>
          <w:szCs w:val="28"/>
        </w:rPr>
      </w:pPr>
      <w:r>
        <w:rPr>
          <w:rFonts w:ascii="Times New Roman" w:hAnsi="Times New Roman" w:cs="Times New Roman"/>
          <w:color w:val="333333"/>
          <w:sz w:val="28"/>
          <w:szCs w:val="28"/>
          <w:bdr w:val="none" w:sz="0" w:space="0" w:color="auto" w:frame="1"/>
          <w:lang w:val="ru-RU"/>
        </w:rPr>
        <w:t> 11. </w:t>
      </w:r>
      <w:r>
        <w:rPr>
          <w:rFonts w:ascii="Times New Roman" w:hAnsi="Times New Roman" w:cs="Times New Roman"/>
          <w:color w:val="333333"/>
          <w:sz w:val="28"/>
          <w:szCs w:val="28"/>
          <w:bdr w:val="none" w:sz="0" w:space="0" w:color="auto" w:frame="1"/>
        </w:rPr>
        <w:t>Керівник закладу зобов'язаний забезпечити збереження документів.</w:t>
      </w:r>
    </w:p>
    <w:p w:rsidR="007F1498" w:rsidRDefault="007F1498" w:rsidP="007F1498">
      <w:pPr>
        <w:pStyle w:val="a6"/>
        <w:shd w:val="clear" w:color="auto" w:fill="FFFFFF"/>
        <w:spacing w:before="0" w:beforeAutospacing="0" w:after="200" w:afterAutospacing="0"/>
        <w:rPr>
          <w:color w:val="333333"/>
          <w:sz w:val="28"/>
          <w:szCs w:val="28"/>
        </w:rPr>
      </w:pPr>
      <w:r>
        <w:rPr>
          <w:color w:val="333333"/>
          <w:sz w:val="28"/>
          <w:szCs w:val="28"/>
        </w:rPr>
        <w:t> </w:t>
      </w:r>
    </w:p>
    <w:p w:rsidR="007F1498" w:rsidRDefault="007F1498" w:rsidP="007F1498">
      <w:pPr>
        <w:pStyle w:val="TableParagraph"/>
        <w:rPr>
          <w:noProof/>
          <w:sz w:val="28"/>
          <w:szCs w:val="28"/>
          <w:lang w:val="ru-RU" w:eastAsia="uk-UA"/>
        </w:rPr>
      </w:pPr>
    </w:p>
    <w:p w:rsidR="007F1498" w:rsidRDefault="007F1498" w:rsidP="007F1498">
      <w:pPr>
        <w:pStyle w:val="TableParagraph"/>
        <w:rPr>
          <w:noProof/>
          <w:sz w:val="28"/>
          <w:szCs w:val="28"/>
          <w:lang w:val="ru-RU" w:eastAsia="uk-UA"/>
        </w:rPr>
      </w:pPr>
    </w:p>
    <w:p w:rsidR="007F1498" w:rsidRDefault="007F1498" w:rsidP="007F1498">
      <w:pPr>
        <w:pStyle w:val="TableParagraph"/>
        <w:rPr>
          <w:noProof/>
          <w:sz w:val="28"/>
          <w:szCs w:val="28"/>
          <w:lang w:val="ru-RU" w:eastAsia="uk-UA"/>
        </w:rPr>
      </w:pPr>
    </w:p>
    <w:p w:rsidR="007F1498" w:rsidRDefault="007F1498" w:rsidP="007F1498">
      <w:pPr>
        <w:pStyle w:val="TableParagraph"/>
        <w:rPr>
          <w:noProof/>
          <w:sz w:val="28"/>
          <w:szCs w:val="28"/>
          <w:lang w:val="ru-RU" w:eastAsia="uk-UA"/>
        </w:rPr>
      </w:pPr>
    </w:p>
    <w:p w:rsidR="007F1498" w:rsidRDefault="007F1498" w:rsidP="007F1498">
      <w:pPr>
        <w:pStyle w:val="TableParagraph"/>
        <w:rPr>
          <w:noProof/>
          <w:sz w:val="28"/>
          <w:szCs w:val="28"/>
          <w:lang w:val="ru-RU" w:eastAsia="uk-UA"/>
        </w:rPr>
      </w:pPr>
    </w:p>
    <w:p w:rsidR="007F1498" w:rsidRDefault="007F1498" w:rsidP="007F1498">
      <w:pPr>
        <w:pStyle w:val="TableParagraph"/>
        <w:rPr>
          <w:noProof/>
          <w:sz w:val="28"/>
          <w:szCs w:val="28"/>
          <w:lang w:val="ru-RU" w:eastAsia="uk-UA"/>
        </w:rPr>
      </w:pPr>
    </w:p>
    <w:p w:rsidR="007F1498" w:rsidRDefault="007F1498" w:rsidP="007F1498">
      <w:pPr>
        <w:pStyle w:val="TableParagraph"/>
        <w:rPr>
          <w:noProof/>
          <w:sz w:val="28"/>
          <w:szCs w:val="28"/>
          <w:lang w:val="ru-RU" w:eastAsia="uk-UA"/>
        </w:rPr>
      </w:pPr>
    </w:p>
    <w:p w:rsidR="007F1498" w:rsidRDefault="007F1498" w:rsidP="007F1498">
      <w:pPr>
        <w:pStyle w:val="TableParagraph"/>
        <w:rPr>
          <w:noProof/>
          <w:sz w:val="28"/>
          <w:szCs w:val="28"/>
          <w:lang w:val="ru-RU" w:eastAsia="uk-UA"/>
        </w:rPr>
      </w:pPr>
    </w:p>
    <w:p w:rsidR="007F1498" w:rsidRDefault="007F1498" w:rsidP="007F1498">
      <w:pPr>
        <w:pStyle w:val="TableParagraph"/>
        <w:rPr>
          <w:noProof/>
          <w:sz w:val="28"/>
          <w:szCs w:val="28"/>
          <w:lang w:val="ru-RU" w:eastAsia="uk-UA"/>
        </w:rPr>
      </w:pPr>
    </w:p>
    <w:p w:rsidR="007F1498" w:rsidRDefault="007F1498" w:rsidP="007F1498">
      <w:pPr>
        <w:pStyle w:val="1"/>
        <w:rPr>
          <w:rFonts w:ascii="Times New Roman" w:hAnsi="Times New Roman" w:cs="Times New Roman"/>
          <w:sz w:val="28"/>
          <w:szCs w:val="28"/>
          <w:lang w:val="ru-RU" w:bidi="sa-IN"/>
        </w:rPr>
      </w:pPr>
    </w:p>
    <w:p w:rsidR="007F1498" w:rsidRDefault="007F1498" w:rsidP="007F1498">
      <w:pPr>
        <w:pStyle w:val="1"/>
        <w:rPr>
          <w:rFonts w:ascii="Times New Roman" w:hAnsi="Times New Roman" w:cs="Times New Roman"/>
          <w:sz w:val="28"/>
          <w:szCs w:val="28"/>
          <w:lang w:bidi="sa-IN"/>
        </w:rPr>
      </w:pPr>
      <w:r>
        <w:rPr>
          <w:rFonts w:ascii="Times New Roman" w:hAnsi="Times New Roman" w:cs="Times New Roman"/>
          <w:sz w:val="28"/>
          <w:szCs w:val="28"/>
          <w:lang w:bidi="sa-IN"/>
        </w:rPr>
        <w:t xml:space="preserve">                                                     </w:t>
      </w:r>
    </w:p>
    <w:p w:rsidR="007F1498" w:rsidRDefault="007F1498" w:rsidP="007F1498">
      <w:pPr>
        <w:pStyle w:val="1"/>
        <w:rPr>
          <w:rFonts w:ascii="Times New Roman" w:hAnsi="Times New Roman" w:cs="Times New Roman"/>
          <w:sz w:val="28"/>
          <w:szCs w:val="28"/>
          <w:lang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E06852" w:rsidRDefault="00E06852" w:rsidP="009B7BEB">
      <w:pPr>
        <w:shd w:val="clear" w:color="auto" w:fill="FFFFFF"/>
        <w:autoSpaceDE w:val="0"/>
        <w:autoSpaceDN w:val="0"/>
        <w:adjustRightInd w:val="0"/>
        <w:jc w:val="center"/>
        <w:rPr>
          <w:color w:val="000000"/>
          <w:sz w:val="28"/>
          <w:szCs w:val="28"/>
          <w:lang w:val="uk-UA" w:eastAsia="en-US" w:bidi="sa-IN"/>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p w:rsidR="00D67B08" w:rsidRDefault="00D67B08" w:rsidP="009B7BEB">
      <w:pPr>
        <w:spacing w:line="360" w:lineRule="auto"/>
        <w:ind w:firstLine="709"/>
        <w:rPr>
          <w:sz w:val="28"/>
          <w:szCs w:val="28"/>
          <w:lang w:val="uk-UA"/>
        </w:rPr>
      </w:pPr>
    </w:p>
    <w:sectPr w:rsidR="00D67B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EB"/>
    <w:rsid w:val="00171DFB"/>
    <w:rsid w:val="00180B55"/>
    <w:rsid w:val="0026192C"/>
    <w:rsid w:val="00330BEB"/>
    <w:rsid w:val="003843E0"/>
    <w:rsid w:val="00464461"/>
    <w:rsid w:val="005A528A"/>
    <w:rsid w:val="006A5385"/>
    <w:rsid w:val="007F1498"/>
    <w:rsid w:val="0080527C"/>
    <w:rsid w:val="008678C4"/>
    <w:rsid w:val="00877AA6"/>
    <w:rsid w:val="009054E0"/>
    <w:rsid w:val="009B7BEB"/>
    <w:rsid w:val="00B30EEB"/>
    <w:rsid w:val="00C64AA2"/>
    <w:rsid w:val="00CF4EE4"/>
    <w:rsid w:val="00D67B08"/>
    <w:rsid w:val="00D91284"/>
    <w:rsid w:val="00DD3521"/>
    <w:rsid w:val="00E06852"/>
    <w:rsid w:val="00FB7D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BCBED-5A7E-4886-827C-64353750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BE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F1498"/>
    <w:pPr>
      <w:keepNext/>
      <w:keepLines/>
      <w:spacing w:before="240" w:line="254" w:lineRule="auto"/>
      <w:outlineLvl w:val="0"/>
    </w:pPr>
    <w:rPr>
      <w:rFonts w:asciiTheme="majorHAnsi" w:eastAsiaTheme="majorEastAsia" w:hAnsiTheme="majorHAnsi" w:cstheme="majorBidi"/>
      <w:color w:val="2F5496" w:themeColor="accent1" w:themeShade="BF"/>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BEB"/>
    <w:rPr>
      <w:rFonts w:ascii="Segoe UI" w:hAnsi="Segoe UI" w:cs="Segoe UI"/>
      <w:sz w:val="18"/>
      <w:szCs w:val="18"/>
    </w:rPr>
  </w:style>
  <w:style w:type="character" w:customStyle="1" w:styleId="a4">
    <w:name w:val="Текст у виносці Знак"/>
    <w:basedOn w:val="a0"/>
    <w:link w:val="a3"/>
    <w:uiPriority w:val="99"/>
    <w:semiHidden/>
    <w:rsid w:val="00330BEB"/>
    <w:rPr>
      <w:rFonts w:ascii="Segoe UI" w:eastAsia="Times New Roman" w:hAnsi="Segoe UI" w:cs="Segoe UI"/>
      <w:sz w:val="18"/>
      <w:szCs w:val="18"/>
      <w:lang w:val="ru-RU" w:eastAsia="ru-RU"/>
    </w:rPr>
  </w:style>
  <w:style w:type="character" w:customStyle="1" w:styleId="10">
    <w:name w:val="Заголовок 1 Знак"/>
    <w:basedOn w:val="a0"/>
    <w:link w:val="1"/>
    <w:uiPriority w:val="9"/>
    <w:rsid w:val="007F1498"/>
    <w:rPr>
      <w:rFonts w:asciiTheme="majorHAnsi" w:eastAsiaTheme="majorEastAsia" w:hAnsiTheme="majorHAnsi" w:cstheme="majorBidi"/>
      <w:color w:val="2F5496" w:themeColor="accent1" w:themeShade="BF"/>
      <w:sz w:val="32"/>
      <w:szCs w:val="32"/>
      <w:lang w:eastAsia="uk-UA"/>
    </w:rPr>
  </w:style>
  <w:style w:type="character" w:customStyle="1" w:styleId="a5">
    <w:name w:val="Звичайний (веб) Знак"/>
    <w:link w:val="a6"/>
    <w:uiPriority w:val="99"/>
    <w:semiHidden/>
    <w:locked/>
    <w:rsid w:val="007F1498"/>
    <w:rPr>
      <w:rFonts w:ascii="Times New Roman" w:eastAsia="Times New Roman" w:hAnsi="Times New Roman" w:cs="Times New Roman"/>
      <w:sz w:val="24"/>
      <w:szCs w:val="24"/>
      <w:lang w:val="ru-RU" w:eastAsia="ru-RU"/>
    </w:rPr>
  </w:style>
  <w:style w:type="paragraph" w:styleId="a6">
    <w:name w:val="Normal (Web)"/>
    <w:basedOn w:val="a"/>
    <w:link w:val="a5"/>
    <w:uiPriority w:val="99"/>
    <w:semiHidden/>
    <w:unhideWhenUsed/>
    <w:rsid w:val="007F1498"/>
    <w:pPr>
      <w:spacing w:before="100" w:beforeAutospacing="1" w:after="100" w:afterAutospacing="1"/>
    </w:pPr>
  </w:style>
  <w:style w:type="paragraph" w:styleId="a7">
    <w:name w:val="Body Text"/>
    <w:basedOn w:val="a"/>
    <w:link w:val="a8"/>
    <w:uiPriority w:val="99"/>
    <w:semiHidden/>
    <w:unhideWhenUsed/>
    <w:rsid w:val="007F1498"/>
    <w:pPr>
      <w:spacing w:after="120" w:line="254" w:lineRule="auto"/>
    </w:pPr>
    <w:rPr>
      <w:rFonts w:asciiTheme="minorHAnsi" w:eastAsiaTheme="minorHAnsi" w:hAnsiTheme="minorHAnsi" w:cstheme="minorBidi"/>
      <w:sz w:val="22"/>
      <w:szCs w:val="22"/>
      <w:lang w:val="uk-UA" w:eastAsia="en-US"/>
    </w:rPr>
  </w:style>
  <w:style w:type="character" w:customStyle="1" w:styleId="a8">
    <w:name w:val="Основний текст Знак"/>
    <w:basedOn w:val="a0"/>
    <w:link w:val="a7"/>
    <w:uiPriority w:val="99"/>
    <w:semiHidden/>
    <w:rsid w:val="007F1498"/>
  </w:style>
  <w:style w:type="paragraph" w:customStyle="1" w:styleId="TableParagraph">
    <w:name w:val="Table Paragraph"/>
    <w:basedOn w:val="a"/>
    <w:uiPriority w:val="1"/>
    <w:semiHidden/>
    <w:qFormat/>
    <w:rsid w:val="007F1498"/>
    <w:pPr>
      <w:widowControl w:val="0"/>
      <w:autoSpaceDE w:val="0"/>
      <w:autoSpaceDN w:val="0"/>
      <w:ind w:left="107"/>
      <w:jc w:val="both"/>
    </w:pPr>
    <w:rPr>
      <w:sz w:val="22"/>
      <w:szCs w:val="22"/>
      <w:lang w:val="uk-UA" w:eastAsia="en-US"/>
    </w:rPr>
  </w:style>
  <w:style w:type="paragraph" w:customStyle="1" w:styleId="11">
    <w:name w:val="Звичайний1"/>
    <w:uiPriority w:val="99"/>
    <w:semiHidden/>
    <w:rsid w:val="007F1498"/>
    <w:pPr>
      <w:spacing w:before="100" w:beforeAutospacing="1" w:after="100" w:afterAutospacing="1" w:line="252" w:lineRule="auto"/>
    </w:pPr>
    <w:rPr>
      <w:rFonts w:ascii="Calibri" w:eastAsia="Times New Roman" w:hAnsi="Calibri"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32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20614</Words>
  <Characters>11751</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2025-12-03T10:32:00Z</cp:lastPrinted>
  <dcterms:created xsi:type="dcterms:W3CDTF">2025-12-04T10:23:00Z</dcterms:created>
  <dcterms:modified xsi:type="dcterms:W3CDTF">2025-12-04T10:23:00Z</dcterms:modified>
</cp:coreProperties>
</file>